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90A7D0" w14:textId="04038867" w:rsidR="000461FA" w:rsidRDefault="003D4DFB" w:rsidP="00E908EF">
      <w:pPr>
        <w:pStyle w:val="Naslov1"/>
      </w:pPr>
      <w:r>
        <w:t xml:space="preserve">Learning outcome </w:t>
      </w:r>
      <w:r w:rsidR="00E908EF">
        <w:t xml:space="preserve">3 – </w:t>
      </w:r>
      <w:r>
        <w:t>questions</w:t>
      </w:r>
    </w:p>
    <w:p w14:paraId="1C23F021" w14:textId="29BFEDAB" w:rsidR="00E908EF" w:rsidRDefault="00E908EF" w:rsidP="00525A19"/>
    <w:p w14:paraId="5D44F1FB" w14:textId="55681C37" w:rsidR="003D4DFB" w:rsidRPr="00AA6AA4" w:rsidRDefault="003D4DFB" w:rsidP="00E908EF">
      <w:pPr>
        <w:pStyle w:val="Odlomakpopisa"/>
        <w:numPr>
          <w:ilvl w:val="0"/>
          <w:numId w:val="15"/>
        </w:numPr>
        <w:rPr>
          <w:b/>
          <w:bCs/>
        </w:rPr>
      </w:pPr>
      <w:proofErr w:type="spellStart"/>
      <w:r w:rsidRPr="00AA6AA4">
        <w:rPr>
          <w:b/>
          <w:bCs/>
        </w:rPr>
        <w:t>Explain</w:t>
      </w:r>
      <w:proofErr w:type="spellEnd"/>
      <w:r w:rsidRPr="00AA6AA4">
        <w:rPr>
          <w:b/>
          <w:bCs/>
        </w:rPr>
        <w:t xml:space="preserve"> </w:t>
      </w:r>
      <w:proofErr w:type="spellStart"/>
      <w:r w:rsidRPr="00AA6AA4">
        <w:rPr>
          <w:b/>
          <w:bCs/>
        </w:rPr>
        <w:t>RowHammer</w:t>
      </w:r>
      <w:proofErr w:type="spellEnd"/>
      <w:r w:rsidRPr="00AA6AA4">
        <w:rPr>
          <w:b/>
          <w:bCs/>
        </w:rPr>
        <w:t xml:space="preserve"> </w:t>
      </w:r>
      <w:proofErr w:type="spellStart"/>
      <w:r w:rsidRPr="00AA6AA4">
        <w:rPr>
          <w:b/>
          <w:bCs/>
        </w:rPr>
        <w:t>and</w:t>
      </w:r>
      <w:proofErr w:type="spellEnd"/>
      <w:r w:rsidRPr="00AA6AA4">
        <w:rPr>
          <w:b/>
          <w:bCs/>
        </w:rPr>
        <w:t xml:space="preserve"> </w:t>
      </w:r>
      <w:proofErr w:type="spellStart"/>
      <w:r w:rsidRPr="00AA6AA4">
        <w:rPr>
          <w:b/>
          <w:bCs/>
        </w:rPr>
        <w:t>its</w:t>
      </w:r>
      <w:proofErr w:type="spellEnd"/>
      <w:r w:rsidRPr="00AA6AA4">
        <w:rPr>
          <w:b/>
          <w:bCs/>
        </w:rPr>
        <w:t xml:space="preserve"> </w:t>
      </w:r>
      <w:proofErr w:type="spellStart"/>
      <w:r w:rsidRPr="00AA6AA4">
        <w:rPr>
          <w:b/>
          <w:bCs/>
        </w:rPr>
        <w:t>potential</w:t>
      </w:r>
      <w:proofErr w:type="spellEnd"/>
      <w:r w:rsidRPr="00AA6AA4">
        <w:rPr>
          <w:b/>
          <w:bCs/>
        </w:rPr>
        <w:t xml:space="preserve"> </w:t>
      </w:r>
      <w:proofErr w:type="spellStart"/>
      <w:r w:rsidRPr="00AA6AA4">
        <w:rPr>
          <w:b/>
          <w:bCs/>
        </w:rPr>
        <w:t>solutions</w:t>
      </w:r>
      <w:proofErr w:type="spellEnd"/>
      <w:r w:rsidRPr="00AA6AA4">
        <w:rPr>
          <w:b/>
          <w:bCs/>
        </w:rPr>
        <w:t xml:space="preserve"> </w:t>
      </w:r>
      <w:proofErr w:type="spellStart"/>
      <w:r w:rsidRPr="00AA6AA4">
        <w:rPr>
          <w:b/>
          <w:bCs/>
        </w:rPr>
        <w:t>based</w:t>
      </w:r>
      <w:proofErr w:type="spellEnd"/>
      <w:r w:rsidRPr="00AA6AA4">
        <w:rPr>
          <w:b/>
          <w:bCs/>
        </w:rPr>
        <w:t xml:space="preserve"> on </w:t>
      </w:r>
      <w:proofErr w:type="spellStart"/>
      <w:r w:rsidRPr="00AA6AA4">
        <w:rPr>
          <w:b/>
          <w:bCs/>
        </w:rPr>
        <w:t>published</w:t>
      </w:r>
      <w:proofErr w:type="spellEnd"/>
      <w:r w:rsidRPr="00AA6AA4">
        <w:rPr>
          <w:b/>
          <w:bCs/>
        </w:rPr>
        <w:t xml:space="preserve"> </w:t>
      </w:r>
      <w:proofErr w:type="spellStart"/>
      <w:r w:rsidRPr="00AA6AA4">
        <w:rPr>
          <w:b/>
          <w:bCs/>
        </w:rPr>
        <w:t>papers</w:t>
      </w:r>
      <w:proofErr w:type="spellEnd"/>
      <w:r w:rsidRPr="00AA6AA4">
        <w:rPr>
          <w:b/>
          <w:bCs/>
        </w:rPr>
        <w:t xml:space="preserve"> on </w:t>
      </w:r>
      <w:proofErr w:type="spellStart"/>
      <w:r w:rsidRPr="00AA6AA4">
        <w:rPr>
          <w:b/>
          <w:bCs/>
        </w:rPr>
        <w:t>InfoEduka</w:t>
      </w:r>
      <w:proofErr w:type="spellEnd"/>
      <w:r w:rsidRPr="00AA6AA4">
        <w:rPr>
          <w:b/>
          <w:bCs/>
        </w:rPr>
        <w:t>.</w:t>
      </w:r>
    </w:p>
    <w:p w14:paraId="160F56C7" w14:textId="771815BF" w:rsidR="00710B44" w:rsidRDefault="00710B44" w:rsidP="00710B44">
      <w:pPr>
        <w:pStyle w:val="Odlomakpopisa"/>
      </w:pPr>
    </w:p>
    <w:p w14:paraId="189C7155" w14:textId="77777777" w:rsidR="00710B44" w:rsidRDefault="00710B44" w:rsidP="00710B44">
      <w:pPr>
        <w:pStyle w:val="Odlomakpopisa"/>
        <w:rPr>
          <w:lang w:val="en-US"/>
        </w:rPr>
      </w:pPr>
    </w:p>
    <w:p w14:paraId="44B47629" w14:textId="77777777" w:rsidR="00710B44" w:rsidRPr="00C0301F" w:rsidRDefault="00710B44" w:rsidP="00710B44">
      <w:pPr>
        <w:pStyle w:val="Odlomakpopisa"/>
        <w:rPr>
          <w:lang w:val="en-US"/>
        </w:rPr>
      </w:pPr>
      <w:r w:rsidRPr="00C0301F">
        <w:rPr>
          <w:lang w:val="en-US"/>
        </w:rPr>
        <w:t>-</w:t>
      </w:r>
      <w:proofErr w:type="spellStart"/>
      <w:r w:rsidRPr="00C0301F">
        <w:rPr>
          <w:lang w:val="en-US"/>
        </w:rPr>
        <w:t>RowHammer</w:t>
      </w:r>
      <w:proofErr w:type="spellEnd"/>
      <w:r w:rsidRPr="00C0301F">
        <w:rPr>
          <w:lang w:val="en-US"/>
        </w:rPr>
        <w:t xml:space="preserve"> is problem in DRAM, which is </w:t>
      </w:r>
      <w:proofErr w:type="gramStart"/>
      <w:r w:rsidRPr="00C0301F">
        <w:rPr>
          <w:lang w:val="en-US"/>
        </w:rPr>
        <w:t>prime(</w:t>
      </w:r>
      <w:proofErr w:type="gramEnd"/>
      <w:r w:rsidRPr="00C0301F">
        <w:rPr>
          <w:lang w:val="en-US"/>
        </w:rPr>
        <w:t>and perhaps the first) example of how a circuit-level fa</w:t>
      </w:r>
      <w:r>
        <w:rPr>
          <w:lang w:val="en-US"/>
        </w:rPr>
        <w:t>i</w:t>
      </w:r>
      <w:r w:rsidRPr="00C0301F">
        <w:rPr>
          <w:lang w:val="en-US"/>
        </w:rPr>
        <w:t xml:space="preserve">lure mechanism can cause a practical and widespread system security vulnerability. </w:t>
      </w:r>
      <w:proofErr w:type="spellStart"/>
      <w:r w:rsidRPr="00C0301F">
        <w:rPr>
          <w:lang w:val="en-US"/>
        </w:rPr>
        <w:t>Rowhammer</w:t>
      </w:r>
      <w:proofErr w:type="spellEnd"/>
      <w:r w:rsidRPr="00C0301F">
        <w:rPr>
          <w:lang w:val="en-US"/>
        </w:rPr>
        <w:t>, as it is now popularly refer</w:t>
      </w:r>
      <w:r>
        <w:rPr>
          <w:lang w:val="en-US"/>
        </w:rPr>
        <w:t>r</w:t>
      </w:r>
      <w:r w:rsidRPr="00C0301F">
        <w:rPr>
          <w:lang w:val="en-US"/>
        </w:rPr>
        <w:t>ed to, is the phenomen</w:t>
      </w:r>
      <w:r>
        <w:rPr>
          <w:lang w:val="en-US"/>
        </w:rPr>
        <w:t>on</w:t>
      </w:r>
      <w:r w:rsidRPr="00C0301F">
        <w:rPr>
          <w:lang w:val="en-US"/>
        </w:rPr>
        <w:t xml:space="preserve"> that repeatedly acce</w:t>
      </w:r>
      <w:r>
        <w:rPr>
          <w:lang w:val="en-US"/>
        </w:rPr>
        <w:t>s</w:t>
      </w:r>
      <w:r w:rsidRPr="00C0301F">
        <w:rPr>
          <w:lang w:val="en-US"/>
        </w:rPr>
        <w:t>sing a row in a modern DRAM</w:t>
      </w:r>
      <w:r>
        <w:rPr>
          <w:lang w:val="en-US"/>
        </w:rPr>
        <w:t xml:space="preserve"> chip causes bit flips in </w:t>
      </w:r>
      <w:proofErr w:type="gramStart"/>
      <w:r>
        <w:rPr>
          <w:lang w:val="en-US"/>
        </w:rPr>
        <w:t>physically-adjacent</w:t>
      </w:r>
      <w:proofErr w:type="gramEnd"/>
      <w:r>
        <w:rPr>
          <w:lang w:val="en-US"/>
        </w:rPr>
        <w:t xml:space="preserve"> rows at consistently predictable bit locations. It is caused by a hardware failure mechanism called DRAM disturbance errors, which is a manifestation of circuit-level cell-to-cell interference in a scaled memory technology. Solution- Low-cost solution, Probabilistic Adjacent Row Activation, which provides a strong and configurable reliability and security guarantee; a solution whose variants are being adopted by DRAM manufacturers and memory controller designers. </w:t>
      </w:r>
      <w:r w:rsidRPr="00D921EB">
        <w:rPr>
          <w:lang w:val="en-US"/>
        </w:rPr>
        <w:t>The first six solutions are: 1) manufacturing better DRAM</w:t>
      </w:r>
      <w:r>
        <w:rPr>
          <w:lang w:val="en-US"/>
        </w:rPr>
        <w:t xml:space="preserve"> </w:t>
      </w:r>
      <w:r w:rsidRPr="00D921EB">
        <w:rPr>
          <w:lang w:val="en-US"/>
        </w:rPr>
        <w:t>chips that are not vulnerable, 2) using (strong) error correcting</w:t>
      </w:r>
      <w:r>
        <w:rPr>
          <w:lang w:val="en-US"/>
        </w:rPr>
        <w:t xml:space="preserve"> </w:t>
      </w:r>
      <w:r w:rsidRPr="00D921EB">
        <w:rPr>
          <w:lang w:val="en-US"/>
        </w:rPr>
        <w:t xml:space="preserve">codes (ECC) to correct </w:t>
      </w:r>
      <w:proofErr w:type="spellStart"/>
      <w:r w:rsidRPr="00D921EB">
        <w:rPr>
          <w:lang w:val="en-US"/>
        </w:rPr>
        <w:t>RowHammer</w:t>
      </w:r>
      <w:proofErr w:type="spellEnd"/>
      <w:r w:rsidRPr="00D921EB">
        <w:rPr>
          <w:lang w:val="en-US"/>
        </w:rPr>
        <w:t xml:space="preserve">-induced errors, 3) increasing the refresh rate for all of memory, 4) statically remapping/retiring </w:t>
      </w:r>
      <w:proofErr w:type="spellStart"/>
      <w:r w:rsidRPr="00D921EB">
        <w:rPr>
          <w:lang w:val="en-US"/>
        </w:rPr>
        <w:t>RowHammer</w:t>
      </w:r>
      <w:proofErr w:type="spellEnd"/>
      <w:r w:rsidRPr="00D921EB">
        <w:rPr>
          <w:lang w:val="en-US"/>
        </w:rPr>
        <w:t>-prone cells via a one-time post</w:t>
      </w:r>
      <w:r>
        <w:rPr>
          <w:lang w:val="en-US"/>
        </w:rPr>
        <w:t>-</w:t>
      </w:r>
      <w:r w:rsidRPr="00D921EB">
        <w:rPr>
          <w:lang w:val="en-US"/>
        </w:rPr>
        <w:t>manufacturing analysis, 5) dynamically remapping/retiring</w:t>
      </w:r>
      <w:r>
        <w:rPr>
          <w:lang w:val="en-US"/>
        </w:rPr>
        <w:t xml:space="preserve"> </w:t>
      </w:r>
      <w:proofErr w:type="spellStart"/>
      <w:r w:rsidRPr="00D921EB">
        <w:rPr>
          <w:lang w:val="en-US"/>
        </w:rPr>
        <w:t>RowHammer</w:t>
      </w:r>
      <w:proofErr w:type="spellEnd"/>
      <w:r w:rsidRPr="00D921EB">
        <w:rPr>
          <w:lang w:val="en-US"/>
        </w:rPr>
        <w:t>-prone cells during system operation, 6) accurately identifying hammered rows during runtime and refresh</w:t>
      </w:r>
      <w:proofErr w:type="spellStart"/>
      <w:r>
        <w:t>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neighbors</w:t>
      </w:r>
      <w:proofErr w:type="spellEnd"/>
      <w:r>
        <w:t xml:space="preserve">. </w:t>
      </w:r>
      <w:r w:rsidRPr="00C0301F">
        <w:rPr>
          <w:lang w:val="en-US"/>
        </w:rPr>
        <w:t xml:space="preserve">Which types of memory (memory technologies) are hit by </w:t>
      </w:r>
      <w:proofErr w:type="spellStart"/>
      <w:r w:rsidRPr="00C0301F">
        <w:rPr>
          <w:lang w:val="en-US"/>
        </w:rPr>
        <w:t>RowHammer</w:t>
      </w:r>
      <w:proofErr w:type="spellEnd"/>
      <w:r w:rsidRPr="00C0301F">
        <w:rPr>
          <w:lang w:val="en-US"/>
        </w:rPr>
        <w:t xml:space="preserve"> attacks?</w:t>
      </w:r>
    </w:p>
    <w:p w14:paraId="6749037F" w14:textId="77777777" w:rsidR="00710B44" w:rsidRDefault="00710B44" w:rsidP="00AA6AA4"/>
    <w:p w14:paraId="654F5132" w14:textId="4EAB98CC" w:rsidR="003D4DFB" w:rsidRPr="00AA6AA4" w:rsidRDefault="003D4DFB" w:rsidP="00E908EF">
      <w:pPr>
        <w:pStyle w:val="Odlomakpopisa"/>
        <w:numPr>
          <w:ilvl w:val="0"/>
          <w:numId w:val="15"/>
        </w:numPr>
        <w:rPr>
          <w:b/>
          <w:bCs/>
        </w:rPr>
      </w:pPr>
      <w:proofErr w:type="spellStart"/>
      <w:r w:rsidRPr="00AA6AA4">
        <w:rPr>
          <w:b/>
          <w:bCs/>
        </w:rPr>
        <w:t>Which</w:t>
      </w:r>
      <w:proofErr w:type="spellEnd"/>
      <w:r w:rsidRPr="00AA6AA4">
        <w:rPr>
          <w:b/>
          <w:bCs/>
        </w:rPr>
        <w:t xml:space="preserve"> </w:t>
      </w:r>
      <w:proofErr w:type="spellStart"/>
      <w:r w:rsidRPr="00AA6AA4">
        <w:rPr>
          <w:b/>
          <w:bCs/>
        </w:rPr>
        <w:t>types</w:t>
      </w:r>
      <w:proofErr w:type="spellEnd"/>
      <w:r w:rsidRPr="00AA6AA4">
        <w:rPr>
          <w:b/>
          <w:bCs/>
        </w:rPr>
        <w:t xml:space="preserve"> </w:t>
      </w:r>
      <w:proofErr w:type="spellStart"/>
      <w:r w:rsidRPr="00AA6AA4">
        <w:rPr>
          <w:b/>
          <w:bCs/>
        </w:rPr>
        <w:t>of</w:t>
      </w:r>
      <w:proofErr w:type="spellEnd"/>
      <w:r w:rsidRPr="00AA6AA4">
        <w:rPr>
          <w:b/>
          <w:bCs/>
        </w:rPr>
        <w:t xml:space="preserve"> </w:t>
      </w:r>
      <w:proofErr w:type="spellStart"/>
      <w:r w:rsidRPr="00AA6AA4">
        <w:rPr>
          <w:b/>
          <w:bCs/>
        </w:rPr>
        <w:t>memory</w:t>
      </w:r>
      <w:proofErr w:type="spellEnd"/>
      <w:r w:rsidRPr="00AA6AA4">
        <w:rPr>
          <w:b/>
          <w:bCs/>
        </w:rPr>
        <w:t xml:space="preserve"> (</w:t>
      </w:r>
      <w:proofErr w:type="spellStart"/>
      <w:r w:rsidRPr="00AA6AA4">
        <w:rPr>
          <w:b/>
          <w:bCs/>
        </w:rPr>
        <w:t>memory</w:t>
      </w:r>
      <w:proofErr w:type="spellEnd"/>
      <w:r w:rsidRPr="00AA6AA4">
        <w:rPr>
          <w:b/>
          <w:bCs/>
        </w:rPr>
        <w:t xml:space="preserve"> </w:t>
      </w:r>
      <w:proofErr w:type="spellStart"/>
      <w:r w:rsidRPr="00AA6AA4">
        <w:rPr>
          <w:b/>
          <w:bCs/>
        </w:rPr>
        <w:t>technologies</w:t>
      </w:r>
      <w:proofErr w:type="spellEnd"/>
      <w:r w:rsidRPr="00AA6AA4">
        <w:rPr>
          <w:b/>
          <w:bCs/>
        </w:rPr>
        <w:t xml:space="preserve">) are hit </w:t>
      </w:r>
      <w:proofErr w:type="spellStart"/>
      <w:r w:rsidRPr="00AA6AA4">
        <w:rPr>
          <w:b/>
          <w:bCs/>
        </w:rPr>
        <w:t>by</w:t>
      </w:r>
      <w:proofErr w:type="spellEnd"/>
      <w:r w:rsidRPr="00AA6AA4">
        <w:rPr>
          <w:b/>
          <w:bCs/>
        </w:rPr>
        <w:t xml:space="preserve"> </w:t>
      </w:r>
      <w:proofErr w:type="spellStart"/>
      <w:r w:rsidRPr="00AA6AA4">
        <w:rPr>
          <w:b/>
          <w:bCs/>
        </w:rPr>
        <w:t>RowHammer</w:t>
      </w:r>
      <w:proofErr w:type="spellEnd"/>
      <w:r w:rsidRPr="00AA6AA4">
        <w:rPr>
          <w:b/>
          <w:bCs/>
        </w:rPr>
        <w:t xml:space="preserve"> </w:t>
      </w:r>
      <w:proofErr w:type="spellStart"/>
      <w:r w:rsidRPr="00AA6AA4">
        <w:rPr>
          <w:b/>
          <w:bCs/>
        </w:rPr>
        <w:t>attacks</w:t>
      </w:r>
      <w:proofErr w:type="spellEnd"/>
      <w:r w:rsidRPr="00AA6AA4">
        <w:rPr>
          <w:b/>
          <w:bCs/>
        </w:rPr>
        <w:t>?</w:t>
      </w:r>
    </w:p>
    <w:p w14:paraId="28119E41" w14:textId="46F0FCC7" w:rsidR="00710B44" w:rsidRDefault="00710B44" w:rsidP="00710B44">
      <w:pPr>
        <w:pStyle w:val="Odlomakpopisa"/>
      </w:pPr>
    </w:p>
    <w:p w14:paraId="261E3DFA" w14:textId="21DD55DB" w:rsidR="00710B44" w:rsidRDefault="00AA6AA4" w:rsidP="00710B44">
      <w:pPr>
        <w:pStyle w:val="Odlomakpopisa"/>
      </w:pPr>
      <w:r>
        <w:t xml:space="preserve">Flash </w:t>
      </w:r>
      <w:proofErr w:type="spellStart"/>
      <w:r>
        <w:t>memory</w:t>
      </w:r>
      <w:proofErr w:type="spellEnd"/>
      <w:r>
        <w:t xml:space="preserve"> (NAND), </w:t>
      </w:r>
      <w:proofErr w:type="spellStart"/>
      <w:r>
        <w:t>SSDs</w:t>
      </w:r>
      <w:proofErr w:type="spellEnd"/>
      <w:r>
        <w:t>, RRAM (</w:t>
      </w:r>
      <w:proofErr w:type="spellStart"/>
      <w:r>
        <w:t>Resistive</w:t>
      </w:r>
      <w:proofErr w:type="spellEnd"/>
      <w:r>
        <w:t xml:space="preserve"> RAM), STT-MRAM (Spin Transfer </w:t>
      </w:r>
      <w:proofErr w:type="spellStart"/>
      <w:r>
        <w:t>Torque</w:t>
      </w:r>
      <w:proofErr w:type="spellEnd"/>
      <w:r>
        <w:t xml:space="preserve"> </w:t>
      </w:r>
      <w:proofErr w:type="spellStart"/>
      <w:r>
        <w:t>Magnetoresistive</w:t>
      </w:r>
      <w:proofErr w:type="spellEnd"/>
      <w:r>
        <w:t xml:space="preserve"> RAM) </w:t>
      </w:r>
      <w:proofErr w:type="spellStart"/>
      <w:r>
        <w:t>and</w:t>
      </w:r>
      <w:proofErr w:type="spellEnd"/>
      <w:r>
        <w:t xml:space="preserve"> DRAM (</w:t>
      </w:r>
      <w:proofErr w:type="spellStart"/>
      <w:r>
        <w:t>Dynamic</w:t>
      </w:r>
      <w:proofErr w:type="spellEnd"/>
      <w:r>
        <w:t xml:space="preserve"> RAM).</w:t>
      </w:r>
    </w:p>
    <w:p w14:paraId="43337253" w14:textId="77777777" w:rsidR="00AA6AA4" w:rsidRDefault="00AA6AA4" w:rsidP="00710B44">
      <w:pPr>
        <w:pStyle w:val="Odlomakpopisa"/>
      </w:pPr>
    </w:p>
    <w:p w14:paraId="6670843E" w14:textId="0D007E78" w:rsidR="003D4DFB" w:rsidRPr="00AA6AA4" w:rsidRDefault="003D4DFB" w:rsidP="00E908EF">
      <w:pPr>
        <w:pStyle w:val="Odlomakpopisa"/>
        <w:numPr>
          <w:ilvl w:val="0"/>
          <w:numId w:val="15"/>
        </w:numPr>
        <w:rPr>
          <w:b/>
          <w:bCs/>
        </w:rPr>
      </w:pPr>
      <w:proofErr w:type="spellStart"/>
      <w:r w:rsidRPr="00AA6AA4">
        <w:rPr>
          <w:b/>
          <w:bCs/>
        </w:rPr>
        <w:t>Why</w:t>
      </w:r>
      <w:proofErr w:type="spellEnd"/>
      <w:r w:rsidRPr="00AA6AA4">
        <w:rPr>
          <w:b/>
          <w:bCs/>
        </w:rPr>
        <w:t xml:space="preserve"> do </w:t>
      </w:r>
      <w:proofErr w:type="spellStart"/>
      <w:r w:rsidRPr="00AA6AA4">
        <w:rPr>
          <w:b/>
          <w:bCs/>
        </w:rPr>
        <w:t>we</w:t>
      </w:r>
      <w:proofErr w:type="spellEnd"/>
      <w:r w:rsidRPr="00AA6AA4">
        <w:rPr>
          <w:b/>
          <w:bCs/>
        </w:rPr>
        <w:t xml:space="preserve"> </w:t>
      </w:r>
      <w:proofErr w:type="spellStart"/>
      <w:r w:rsidRPr="00AA6AA4">
        <w:rPr>
          <w:b/>
          <w:bCs/>
        </w:rPr>
        <w:t>consider</w:t>
      </w:r>
      <w:proofErr w:type="spellEnd"/>
      <w:r w:rsidRPr="00AA6AA4">
        <w:rPr>
          <w:b/>
          <w:bCs/>
        </w:rPr>
        <w:t xml:space="preserve"> </w:t>
      </w:r>
      <w:proofErr w:type="spellStart"/>
      <w:r w:rsidRPr="00AA6AA4">
        <w:rPr>
          <w:b/>
          <w:bCs/>
        </w:rPr>
        <w:t>RowHammer</w:t>
      </w:r>
      <w:proofErr w:type="spellEnd"/>
      <w:r w:rsidRPr="00AA6AA4">
        <w:rPr>
          <w:b/>
          <w:bCs/>
        </w:rPr>
        <w:t xml:space="preserve"> to </w:t>
      </w:r>
      <w:proofErr w:type="spellStart"/>
      <w:r w:rsidRPr="00AA6AA4">
        <w:rPr>
          <w:b/>
          <w:bCs/>
        </w:rPr>
        <w:t>be</w:t>
      </w:r>
      <w:proofErr w:type="spellEnd"/>
      <w:r w:rsidRPr="00AA6AA4">
        <w:rPr>
          <w:b/>
          <w:bCs/>
        </w:rPr>
        <w:t xml:space="preserve"> a </w:t>
      </w:r>
      <w:proofErr w:type="spellStart"/>
      <w:r w:rsidRPr="00AA6AA4">
        <w:rPr>
          <w:b/>
          <w:bCs/>
        </w:rPr>
        <w:t>big</w:t>
      </w:r>
      <w:proofErr w:type="spellEnd"/>
      <w:r w:rsidRPr="00AA6AA4">
        <w:rPr>
          <w:b/>
          <w:bCs/>
        </w:rPr>
        <w:t xml:space="preserve"> problem for </w:t>
      </w:r>
      <w:proofErr w:type="spellStart"/>
      <w:r w:rsidRPr="00AA6AA4">
        <w:rPr>
          <w:b/>
          <w:bCs/>
        </w:rPr>
        <w:t>computer</w:t>
      </w:r>
      <w:proofErr w:type="spellEnd"/>
      <w:r w:rsidRPr="00AA6AA4">
        <w:rPr>
          <w:b/>
          <w:bCs/>
        </w:rPr>
        <w:t xml:space="preserve"> </w:t>
      </w:r>
      <w:proofErr w:type="spellStart"/>
      <w:r w:rsidRPr="00AA6AA4">
        <w:rPr>
          <w:b/>
          <w:bCs/>
        </w:rPr>
        <w:t>security</w:t>
      </w:r>
      <w:proofErr w:type="spellEnd"/>
      <w:r w:rsidRPr="00AA6AA4">
        <w:rPr>
          <w:b/>
          <w:bCs/>
        </w:rPr>
        <w:t>?</w:t>
      </w:r>
    </w:p>
    <w:p w14:paraId="6700863A" w14:textId="1A2A4799" w:rsidR="00AA6AA4" w:rsidRPr="00AA6AA4" w:rsidRDefault="00AA6AA4" w:rsidP="00AA6AA4">
      <w:pPr>
        <w:pStyle w:val="Odlomakpopisa"/>
        <w:rPr>
          <w:b/>
          <w:bCs/>
        </w:rPr>
      </w:pPr>
    </w:p>
    <w:p w14:paraId="35ED0200" w14:textId="77777777" w:rsidR="00AA6AA4" w:rsidRDefault="00AA6AA4" w:rsidP="00AA6AA4">
      <w:pPr>
        <w:pStyle w:val="Odlomakpopisa"/>
        <w:rPr>
          <w:b/>
          <w:bCs/>
        </w:rPr>
      </w:pPr>
      <w:r>
        <w:t xml:space="preserve">DRAM </w:t>
      </w:r>
      <w:proofErr w:type="spellStart"/>
      <w:r>
        <w:t>chips</w:t>
      </w:r>
      <w:proofErr w:type="spellEnd"/>
      <w:r>
        <w:t xml:space="preserve"> are </w:t>
      </w:r>
      <w:proofErr w:type="spellStart"/>
      <w:r>
        <w:t>an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most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essential</w:t>
      </w:r>
      <w:proofErr w:type="spellEnd"/>
      <w:r>
        <w:t xml:space="preserve"> to </w:t>
      </w:r>
      <w:proofErr w:type="spellStart"/>
      <w:r>
        <w:t>computers</w:t>
      </w:r>
      <w:proofErr w:type="spellEnd"/>
      <w:r>
        <w:t>.</w:t>
      </w:r>
      <w:r>
        <w:rPr>
          <w:rFonts w:cs="Calibri"/>
          <w:color w:val="000000"/>
          <w:sz w:val="20"/>
          <w:szCs w:val="20"/>
        </w:rP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RowHammer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big</w:t>
      </w:r>
      <w:proofErr w:type="spellEnd"/>
      <w:r>
        <w:t xml:space="preserve"> problem for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same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DRAM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to </w:t>
      </w:r>
      <w:proofErr w:type="spellStart"/>
      <w:r>
        <w:t>corrupt</w:t>
      </w:r>
      <w:proofErr w:type="spellEnd"/>
      <w:r>
        <w:t xml:space="preserve"> data </w:t>
      </w:r>
      <w:proofErr w:type="spellStart"/>
      <w:r>
        <w:t>in</w:t>
      </w:r>
      <w:proofErr w:type="spellEnd"/>
      <w:r>
        <w:t xml:space="preserve"> </w:t>
      </w:r>
      <w:proofErr w:type="spellStart"/>
      <w:r>
        <w:t>nearby</w:t>
      </w:r>
      <w:proofErr w:type="spellEnd"/>
      <w:r>
        <w:t xml:space="preserve"> </w:t>
      </w:r>
      <w:proofErr w:type="spellStart"/>
      <w:r>
        <w:t>addresses</w:t>
      </w:r>
      <w:proofErr w:type="spellEnd"/>
      <w:r>
        <w:t xml:space="preserve">. </w:t>
      </w:r>
      <w:proofErr w:type="spellStart"/>
      <w:r>
        <w:t>Activating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same </w:t>
      </w:r>
      <w:proofErr w:type="spellStart"/>
      <w:r>
        <w:t>row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DRAM </w:t>
      </w:r>
      <w:proofErr w:type="spellStart"/>
      <w:r>
        <w:t>corrupts</w:t>
      </w:r>
      <w:proofErr w:type="spellEnd"/>
      <w:r>
        <w:t xml:space="preserve"> data </w:t>
      </w:r>
      <w:proofErr w:type="spellStart"/>
      <w:r>
        <w:t>in</w:t>
      </w:r>
      <w:proofErr w:type="spellEnd"/>
      <w:r>
        <w:t xml:space="preserve"> </w:t>
      </w:r>
      <w:proofErr w:type="spellStart"/>
      <w:r>
        <w:t>nearby</w:t>
      </w:r>
      <w:proofErr w:type="spellEnd"/>
      <w:r>
        <w:t xml:space="preserve"> </w:t>
      </w:r>
      <w:proofErr w:type="spellStart"/>
      <w:r>
        <w:t>rows</w:t>
      </w:r>
      <w:proofErr w:type="spellEnd"/>
      <w:r>
        <w:t xml:space="preserve">. As </w:t>
      </w:r>
      <w:proofErr w:type="spellStart"/>
      <w:r>
        <w:t>such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contents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memory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corrupted</w:t>
      </w:r>
      <w:proofErr w:type="spellEnd"/>
      <w:r>
        <w:t xml:space="preserve">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</w:t>
      </w:r>
      <w:proofErr w:type="spellStart"/>
      <w:r>
        <w:t>modified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unintentional</w:t>
      </w:r>
      <w:proofErr w:type="spellEnd"/>
      <w:r>
        <w:t xml:space="preserve"> </w:t>
      </w:r>
      <w:proofErr w:type="spellStart"/>
      <w:r>
        <w:t>way</w:t>
      </w:r>
      <w:proofErr w:type="spellEnd"/>
      <w:r>
        <w:t>.</w:t>
      </w:r>
    </w:p>
    <w:p w14:paraId="5BE295DD" w14:textId="77777777" w:rsidR="00710B44" w:rsidRDefault="00710B44" w:rsidP="00AA6AA4"/>
    <w:p w14:paraId="3922F65F" w14:textId="181B0EB2" w:rsidR="003D4DFB" w:rsidRPr="00AA6AA4" w:rsidRDefault="003D4DFB" w:rsidP="00E908EF">
      <w:pPr>
        <w:pStyle w:val="Odlomakpopisa"/>
        <w:numPr>
          <w:ilvl w:val="0"/>
          <w:numId w:val="15"/>
        </w:numPr>
        <w:rPr>
          <w:b/>
          <w:bCs/>
        </w:rPr>
      </w:pPr>
      <w:proofErr w:type="spellStart"/>
      <w:r w:rsidRPr="00AA6AA4">
        <w:rPr>
          <w:b/>
          <w:bCs/>
        </w:rPr>
        <w:t>Explain</w:t>
      </w:r>
      <w:proofErr w:type="spellEnd"/>
      <w:r w:rsidRPr="00AA6AA4">
        <w:rPr>
          <w:b/>
          <w:bCs/>
        </w:rPr>
        <w:t xml:space="preserve"> </w:t>
      </w:r>
      <w:proofErr w:type="spellStart"/>
      <w:r w:rsidRPr="00AA6AA4">
        <w:rPr>
          <w:b/>
          <w:bCs/>
        </w:rPr>
        <w:t>the</w:t>
      </w:r>
      <w:proofErr w:type="spellEnd"/>
      <w:r w:rsidRPr="00AA6AA4">
        <w:rPr>
          <w:b/>
          <w:bCs/>
        </w:rPr>
        <w:t xml:space="preserve"> </w:t>
      </w:r>
      <w:proofErr w:type="spellStart"/>
      <w:r w:rsidRPr="00AA6AA4">
        <w:rPr>
          <w:b/>
          <w:bCs/>
        </w:rPr>
        <w:t>connection</w:t>
      </w:r>
      <w:proofErr w:type="spellEnd"/>
      <w:r w:rsidRPr="00AA6AA4">
        <w:rPr>
          <w:b/>
          <w:bCs/>
        </w:rPr>
        <w:t xml:space="preserve"> </w:t>
      </w:r>
      <w:proofErr w:type="spellStart"/>
      <w:r w:rsidRPr="00AA6AA4">
        <w:rPr>
          <w:b/>
          <w:bCs/>
        </w:rPr>
        <w:t>between</w:t>
      </w:r>
      <w:proofErr w:type="spellEnd"/>
      <w:r w:rsidRPr="00AA6AA4">
        <w:rPr>
          <w:b/>
          <w:bCs/>
        </w:rPr>
        <w:t xml:space="preserve"> </w:t>
      </w:r>
      <w:proofErr w:type="spellStart"/>
      <w:r w:rsidRPr="00AA6AA4">
        <w:rPr>
          <w:b/>
          <w:bCs/>
        </w:rPr>
        <w:t>RowHammer</w:t>
      </w:r>
      <w:proofErr w:type="spellEnd"/>
      <w:r w:rsidRPr="00AA6AA4">
        <w:rPr>
          <w:b/>
          <w:bCs/>
        </w:rPr>
        <w:t xml:space="preserve">, </w:t>
      </w:r>
      <w:proofErr w:type="spellStart"/>
      <w:r w:rsidRPr="00AA6AA4">
        <w:rPr>
          <w:b/>
          <w:bCs/>
        </w:rPr>
        <w:t>its</w:t>
      </w:r>
      <w:proofErr w:type="spellEnd"/>
      <w:r w:rsidRPr="00AA6AA4">
        <w:rPr>
          <w:b/>
          <w:bCs/>
        </w:rPr>
        <w:t xml:space="preserve"> </w:t>
      </w:r>
      <w:proofErr w:type="spellStart"/>
      <w:r w:rsidRPr="00AA6AA4">
        <w:rPr>
          <w:b/>
          <w:bCs/>
        </w:rPr>
        <w:t>potential</w:t>
      </w:r>
      <w:proofErr w:type="spellEnd"/>
      <w:r w:rsidRPr="00AA6AA4">
        <w:rPr>
          <w:b/>
          <w:bCs/>
        </w:rPr>
        <w:t xml:space="preserve"> </w:t>
      </w:r>
      <w:proofErr w:type="spellStart"/>
      <w:r w:rsidRPr="00AA6AA4">
        <w:rPr>
          <w:b/>
          <w:bCs/>
        </w:rPr>
        <w:t>solutions</w:t>
      </w:r>
      <w:proofErr w:type="spellEnd"/>
      <w:r w:rsidRPr="00AA6AA4">
        <w:rPr>
          <w:b/>
          <w:bCs/>
        </w:rPr>
        <w:t xml:space="preserve"> </w:t>
      </w:r>
      <w:proofErr w:type="spellStart"/>
      <w:r w:rsidRPr="00AA6AA4">
        <w:rPr>
          <w:b/>
          <w:bCs/>
        </w:rPr>
        <w:t>and</w:t>
      </w:r>
      <w:proofErr w:type="spellEnd"/>
      <w:r w:rsidRPr="00AA6AA4">
        <w:rPr>
          <w:b/>
          <w:bCs/>
        </w:rPr>
        <w:t xml:space="preserve"> </w:t>
      </w:r>
      <w:proofErr w:type="spellStart"/>
      <w:r w:rsidRPr="00AA6AA4">
        <w:rPr>
          <w:b/>
          <w:bCs/>
        </w:rPr>
        <w:t>energy</w:t>
      </w:r>
      <w:proofErr w:type="spellEnd"/>
      <w:r w:rsidRPr="00AA6AA4">
        <w:rPr>
          <w:b/>
          <w:bCs/>
        </w:rPr>
        <w:t xml:space="preserve"> </w:t>
      </w:r>
      <w:proofErr w:type="spellStart"/>
      <w:r w:rsidRPr="00AA6AA4">
        <w:rPr>
          <w:b/>
          <w:bCs/>
        </w:rPr>
        <w:t>usage</w:t>
      </w:r>
      <w:proofErr w:type="spellEnd"/>
      <w:r w:rsidRPr="00AA6AA4">
        <w:rPr>
          <w:b/>
          <w:bCs/>
        </w:rPr>
        <w:t>.</w:t>
      </w:r>
    </w:p>
    <w:p w14:paraId="610F7EC1" w14:textId="2A7EA5E1" w:rsidR="00AA6AA4" w:rsidRDefault="00AA6AA4" w:rsidP="00AA6AA4">
      <w:pPr>
        <w:pStyle w:val="Odlomakpopisa"/>
      </w:pPr>
    </w:p>
    <w:p w14:paraId="568FE74F" w14:textId="77777777" w:rsidR="00AA6AA4" w:rsidRDefault="00AA6AA4" w:rsidP="00AA6AA4">
      <w:pPr>
        <w:pStyle w:val="Odlomakpopisa"/>
      </w:pPr>
      <w:proofErr w:type="spellStart"/>
      <w:r>
        <w:t>The</w:t>
      </w:r>
      <w:proofErr w:type="spellEnd"/>
      <w:r>
        <w:t xml:space="preserve"> </w:t>
      </w:r>
      <w:proofErr w:type="spellStart"/>
      <w:r>
        <w:t>root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DRAM </w:t>
      </w:r>
      <w:proofErr w:type="spellStart"/>
      <w:r>
        <w:t>disturbance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 as </w:t>
      </w:r>
      <w:proofErr w:type="spellStart"/>
      <w:r>
        <w:t>voltage</w:t>
      </w:r>
      <w:proofErr w:type="spellEnd"/>
      <w:r>
        <w:t xml:space="preserve"> </w:t>
      </w:r>
      <w:proofErr w:type="spellStart"/>
      <w:r>
        <w:t>fluctuations</w:t>
      </w:r>
      <w:proofErr w:type="spellEnd"/>
      <w:r>
        <w:t xml:space="preserve"> on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wire</w:t>
      </w:r>
      <w:proofErr w:type="spellEnd"/>
      <w:r>
        <w:t xml:space="preserve">. To </w:t>
      </w:r>
      <w:proofErr w:type="spellStart"/>
      <w:r>
        <w:t>access</w:t>
      </w:r>
      <w:proofErr w:type="spellEnd"/>
      <w:r>
        <w:t xml:space="preserve"> a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a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row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row’s</w:t>
      </w:r>
      <w:proofErr w:type="spellEnd"/>
      <w:r>
        <w:t xml:space="preserve"> </w:t>
      </w:r>
      <w:proofErr w:type="spellStart"/>
      <w:r>
        <w:t>wordline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enabled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raising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voltage</w:t>
      </w:r>
      <w:proofErr w:type="spellEnd"/>
      <w:r>
        <w:t xml:space="preserve">.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voltage</w:t>
      </w:r>
      <w:proofErr w:type="spellEnd"/>
      <w:r>
        <w:t xml:space="preserve"> </w:t>
      </w:r>
      <w:proofErr w:type="spellStart"/>
      <w:r>
        <w:t>fluctuations</w:t>
      </w:r>
      <w:proofErr w:type="spellEnd"/>
      <w:r>
        <w:t xml:space="preserve"> on a </w:t>
      </w:r>
      <w:proofErr w:type="spellStart"/>
      <w:r>
        <w:t>row’s</w:t>
      </w:r>
      <w:proofErr w:type="spellEnd"/>
      <w:r>
        <w:t xml:space="preserve"> </w:t>
      </w:r>
      <w:proofErr w:type="spellStart"/>
      <w:r>
        <w:t>wordline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disturbance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on </w:t>
      </w:r>
      <w:proofErr w:type="spellStart"/>
      <w:r>
        <w:t>nearby</w:t>
      </w:r>
      <w:proofErr w:type="spellEnd"/>
      <w:r>
        <w:t xml:space="preserve"> </w:t>
      </w:r>
      <w:proofErr w:type="spellStart"/>
      <w:r>
        <w:t>rows</w:t>
      </w:r>
      <w:proofErr w:type="spellEnd"/>
      <w:r>
        <w:t xml:space="preserve">, </w:t>
      </w:r>
      <w:proofErr w:type="spellStart"/>
      <w:r>
        <w:t>inducing</w:t>
      </w:r>
      <w:proofErr w:type="spellEnd"/>
      <w:r>
        <w:t xml:space="preserve"> some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to </w:t>
      </w:r>
      <w:proofErr w:type="spellStart"/>
      <w:r>
        <w:t>leak</w:t>
      </w:r>
      <w:proofErr w:type="spellEnd"/>
      <w:r>
        <w:t xml:space="preserve"> </w:t>
      </w:r>
      <w:proofErr w:type="spellStart"/>
      <w:r>
        <w:t>charge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frequent</w:t>
      </w:r>
      <w:proofErr w:type="spellEnd"/>
      <w:r>
        <w:t xml:space="preserve"> </w:t>
      </w:r>
      <w:proofErr w:type="spellStart"/>
      <w:r>
        <w:t>refreshes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degrade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energy-efficiency</w:t>
      </w:r>
      <w:proofErr w:type="spellEnd"/>
      <w:r>
        <w:t xml:space="preserve">. </w:t>
      </w:r>
      <w:proofErr w:type="spellStart"/>
      <w:r>
        <w:t>Today’s</w:t>
      </w:r>
      <w:proofErr w:type="spellEnd"/>
      <w:r>
        <w:t xml:space="preserve"> </w:t>
      </w:r>
      <w:proofErr w:type="spellStart"/>
      <w:r>
        <w:t>modules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spend</w:t>
      </w:r>
      <w:proofErr w:type="spellEnd"/>
      <w:r>
        <w:t xml:space="preserve"> 1.4–4.5%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time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performing</w:t>
      </w:r>
      <w:proofErr w:type="spellEnd"/>
      <w:r>
        <w:t xml:space="preserve"> </w:t>
      </w:r>
      <w:proofErr w:type="spellStart"/>
      <w:r>
        <w:lastRenderedPageBreak/>
        <w:t>refreshes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to 11.0–35.0%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refresh</w:t>
      </w:r>
      <w:proofErr w:type="spellEnd"/>
      <w:r>
        <w:t xml:space="preserve"> interval </w:t>
      </w:r>
      <w:proofErr w:type="spellStart"/>
      <w:r>
        <w:t>is</w:t>
      </w:r>
      <w:proofErr w:type="spellEnd"/>
      <w:r>
        <w:t xml:space="preserve"> </w:t>
      </w:r>
      <w:proofErr w:type="spellStart"/>
      <w:r>
        <w:t>shortened</w:t>
      </w:r>
      <w:proofErr w:type="spellEnd"/>
      <w:r>
        <w:t xml:space="preserve"> to 8.2ms,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A20. </w:t>
      </w:r>
      <w:proofErr w:type="spellStart"/>
      <w:r>
        <w:t>Every</w:t>
      </w:r>
      <w:proofErr w:type="spellEnd"/>
      <w:r>
        <w:t xml:space="preserve"> single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for PARA, </w:t>
      </w:r>
      <w:proofErr w:type="spellStart"/>
      <w:r>
        <w:t>aren't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desirable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at a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most </w:t>
      </w:r>
      <w:proofErr w:type="spellStart"/>
      <w:r>
        <w:t>importantly</w:t>
      </w:r>
      <w:proofErr w:type="spellEnd"/>
      <w:r>
        <w:t xml:space="preserve">,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>.</w:t>
      </w:r>
    </w:p>
    <w:p w14:paraId="57AE7491" w14:textId="77777777" w:rsidR="00AA6AA4" w:rsidRDefault="00AA6AA4" w:rsidP="00AA6AA4">
      <w:pPr>
        <w:pStyle w:val="Odlomakpopisa"/>
      </w:pPr>
    </w:p>
    <w:p w14:paraId="2944C2DC" w14:textId="77777777" w:rsidR="00E908EF" w:rsidRPr="00525A19" w:rsidRDefault="00E908EF" w:rsidP="00E908EF"/>
    <w:sectPr w:rsidR="00E908EF" w:rsidRPr="00525A1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27" w:right="1418" w:bottom="1701" w:left="1134" w:header="709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03937" w14:textId="77777777" w:rsidR="00D001B4" w:rsidRDefault="00D001B4">
      <w:r>
        <w:separator/>
      </w:r>
    </w:p>
  </w:endnote>
  <w:endnote w:type="continuationSeparator" w:id="0">
    <w:p w14:paraId="3665EABB" w14:textId="77777777" w:rsidR="00D001B4" w:rsidRDefault="00D0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NewRoman">
    <w:charset w:val="EE"/>
    <w:family w:val="roman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A7E6" w14:textId="77777777" w:rsidR="000461FA" w:rsidRDefault="002B5F8A">
    <w:pPr>
      <w:pStyle w:val="Podnoje"/>
      <w:rPr>
        <w:lang w:eastAsia="hr-HR"/>
      </w:rPr>
    </w:pPr>
    <w:r>
      <w:rPr>
        <w:noProof/>
        <w:lang w:eastAsia="hr-HR"/>
      </w:rPr>
      <w:drawing>
        <wp:anchor distT="0" distB="0" distL="114935" distR="114935" simplePos="0" relativeHeight="251657216" behindDoc="1" locked="0" layoutInCell="1" allowOverlap="1" wp14:anchorId="6790A7EB" wp14:editId="6790A7EC">
          <wp:simplePos x="0" y="0"/>
          <wp:positionH relativeFrom="column">
            <wp:posOffset>3810</wp:posOffset>
          </wp:positionH>
          <wp:positionV relativeFrom="paragraph">
            <wp:posOffset>-102235</wp:posOffset>
          </wp:positionV>
          <wp:extent cx="6047740" cy="5613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47740" cy="5613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A7E8" w14:textId="77777777" w:rsidR="000461FA" w:rsidRDefault="000461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47C98" w14:textId="77777777" w:rsidR="00D001B4" w:rsidRDefault="00D001B4">
      <w:r>
        <w:separator/>
      </w:r>
    </w:p>
  </w:footnote>
  <w:footnote w:type="continuationSeparator" w:id="0">
    <w:p w14:paraId="7D59EE60" w14:textId="77777777" w:rsidR="00D001B4" w:rsidRDefault="00D00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A7E5" w14:textId="77777777" w:rsidR="000461FA" w:rsidRDefault="002B5F8A">
    <w:pPr>
      <w:pStyle w:val="Zaglavlje"/>
      <w:rPr>
        <w:lang w:eastAsia="hr-HR"/>
      </w:rPr>
    </w:pPr>
    <w:r>
      <w:rPr>
        <w:noProof/>
        <w:lang w:eastAsia="hr-HR"/>
      </w:rPr>
      <w:drawing>
        <wp:anchor distT="0" distB="0" distL="114935" distR="114935" simplePos="0" relativeHeight="251658240" behindDoc="1" locked="0" layoutInCell="1" allowOverlap="1" wp14:anchorId="6790A7E9" wp14:editId="6790A7EA">
          <wp:simplePos x="0" y="0"/>
          <wp:positionH relativeFrom="column">
            <wp:posOffset>36195</wp:posOffset>
          </wp:positionH>
          <wp:positionV relativeFrom="paragraph">
            <wp:posOffset>-152400</wp:posOffset>
          </wp:positionV>
          <wp:extent cx="6047740" cy="780415"/>
          <wp:effectExtent l="0" t="0" r="0" b="635"/>
          <wp:wrapTight wrapText="bothSides">
            <wp:wrapPolygon edited="0">
              <wp:start x="0" y="0"/>
              <wp:lineTo x="0" y="21090"/>
              <wp:lineTo x="21500" y="21090"/>
              <wp:lineTo x="2150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" t="-26" r="-3" b="-26"/>
                  <a:stretch>
                    <a:fillRect/>
                  </a:stretch>
                </pic:blipFill>
                <pic:spPr bwMode="auto">
                  <a:xfrm>
                    <a:off x="0" y="0"/>
                    <a:ext cx="6047740" cy="7804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A7E7" w14:textId="77777777" w:rsidR="000461FA" w:rsidRDefault="000461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slov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slov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9"/>
    <w:lvl w:ilvl="0">
      <w:start w:val="1"/>
      <w:numFmt w:val="none"/>
      <w:pStyle w:val="Heading1a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26"/>
    <w:lvl w:ilvl="0">
      <w:start w:val="1"/>
      <w:numFmt w:val="decimal"/>
      <w:pStyle w:val="StyleLinespacing15lines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27"/>
    <w:lvl w:ilvl="0">
      <w:start w:val="1"/>
      <w:numFmt w:val="bullet"/>
      <w:pStyle w:val="Grafikeoznak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5596992"/>
    <w:multiLevelType w:val="multilevel"/>
    <w:tmpl w:val="9CB2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3088D"/>
    <w:multiLevelType w:val="hybridMultilevel"/>
    <w:tmpl w:val="5964BF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47459"/>
    <w:multiLevelType w:val="hybridMultilevel"/>
    <w:tmpl w:val="C64E45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E0B70"/>
    <w:multiLevelType w:val="hybridMultilevel"/>
    <w:tmpl w:val="130E6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41BE6"/>
    <w:multiLevelType w:val="multilevel"/>
    <w:tmpl w:val="E5BC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373E64"/>
    <w:multiLevelType w:val="multilevel"/>
    <w:tmpl w:val="6FB2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8F24B5"/>
    <w:multiLevelType w:val="hybridMultilevel"/>
    <w:tmpl w:val="5A969A60"/>
    <w:lvl w:ilvl="0" w:tplc="4A16C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0144F"/>
    <w:multiLevelType w:val="multilevel"/>
    <w:tmpl w:val="90FA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2A5F45"/>
    <w:multiLevelType w:val="hybridMultilevel"/>
    <w:tmpl w:val="F3882B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66189"/>
    <w:multiLevelType w:val="hybridMultilevel"/>
    <w:tmpl w:val="04DCE7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438B"/>
    <w:multiLevelType w:val="hybridMultilevel"/>
    <w:tmpl w:val="78BC54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0739620">
    <w:abstractNumId w:val="0"/>
  </w:num>
  <w:num w:numId="2" w16cid:durableId="847450684">
    <w:abstractNumId w:val="1"/>
  </w:num>
  <w:num w:numId="3" w16cid:durableId="1627079818">
    <w:abstractNumId w:val="2"/>
  </w:num>
  <w:num w:numId="4" w16cid:durableId="1255359527">
    <w:abstractNumId w:val="3"/>
  </w:num>
  <w:num w:numId="5" w16cid:durableId="370426021">
    <w:abstractNumId w:val="8"/>
  </w:num>
  <w:num w:numId="6" w16cid:durableId="138918190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55943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02828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67705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3176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53259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23975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52547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99767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7531924">
    <w:abstractNumId w:val="10"/>
  </w:num>
  <w:num w:numId="16" w16cid:durableId="8365044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449"/>
    <w:rsid w:val="000461FA"/>
    <w:rsid w:val="000F2093"/>
    <w:rsid w:val="002B5F8A"/>
    <w:rsid w:val="002B7D33"/>
    <w:rsid w:val="003826A6"/>
    <w:rsid w:val="003D4DFB"/>
    <w:rsid w:val="00525A19"/>
    <w:rsid w:val="00630449"/>
    <w:rsid w:val="00710B44"/>
    <w:rsid w:val="00800E70"/>
    <w:rsid w:val="0095350C"/>
    <w:rsid w:val="00AA6AA4"/>
    <w:rsid w:val="00D001B4"/>
    <w:rsid w:val="00E9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790A6F4"/>
  <w15:chartTrackingRefBased/>
  <w15:docId w15:val="{E28CA9E3-EA28-4FB2-884A-A694A8DB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Verdana" w:hAnsi="Verdana" w:cs="Tahoma"/>
      <w:lang w:eastAsia="zh-CN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Naslov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Times New Roman"/>
      <w:b/>
      <w:i/>
      <w:sz w:val="28"/>
    </w:rPr>
  </w:style>
  <w:style w:type="paragraph" w:styleId="Naslov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Naslov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  <w:lang w:val="en-US"/>
    </w:rPr>
  </w:style>
  <w:style w:type="paragraph" w:styleId="Naslov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eastAsia="Times New Roman" w:hAnsi="Arial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  <w:sz w:val="20"/>
    </w:rPr>
  </w:style>
  <w:style w:type="character" w:customStyle="1" w:styleId="WW8Num19z2">
    <w:name w:val="WW8Num19z2"/>
    <w:rPr>
      <w:rFonts w:ascii="Wingdings" w:hAnsi="Wingdings" w:cs="Wingdings" w:hint="default"/>
      <w:sz w:val="20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Wingdings" w:hAnsi="Wingdings" w:cs="Wingdings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Verdana" w:eastAsia="Times New Roman" w:hAnsi="Verdana" w:cs="Times New Roman" w:hint="default"/>
    </w:rPr>
  </w:style>
  <w:style w:type="character" w:customStyle="1" w:styleId="WW8Num22z1">
    <w:name w:val="WW8Num22z1"/>
    <w:rPr>
      <w:rFonts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2z4">
    <w:name w:val="WW8Num22z4"/>
    <w:rPr>
      <w:rFonts w:ascii="Courier New" w:hAnsi="Courier New" w:cs="Courier New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  <w:rPr>
      <w:rFonts w:ascii="Symbol" w:hAnsi="Symbol" w:cs="Symbol" w:hint="default"/>
      <w:b w:val="0"/>
      <w:i w:val="0"/>
      <w:color w:val="auto"/>
      <w:sz w:val="22"/>
      <w:szCs w:val="22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Times New Roman" w:hAnsi="Times New Roman" w:cs="Times New Roman" w:hint="default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Zadanifontodlomka1">
    <w:name w:val="Zadani font odlomka1"/>
  </w:style>
  <w:style w:type="character" w:customStyle="1" w:styleId="0NormalChar">
    <w:name w:val="!0 Normal Char"/>
    <w:rPr>
      <w:lang w:val="en-GB" w:bidi="ar-SA"/>
    </w:rPr>
  </w:style>
  <w:style w:type="character" w:styleId="Brojstranice">
    <w:name w:val="page number"/>
    <w:basedOn w:val="Zadanifontodlomka1"/>
  </w:style>
  <w:style w:type="character" w:styleId="Hiperveza">
    <w:name w:val="Hyperlink"/>
    <w:uiPriority w:val="99"/>
    <w:rPr>
      <w:color w:val="0000FF"/>
      <w:u w:val="single"/>
    </w:rPr>
  </w:style>
  <w:style w:type="character" w:styleId="Naglaeno">
    <w:name w:val="Strong"/>
    <w:qFormat/>
    <w:rPr>
      <w:b/>
      <w:bCs/>
    </w:rPr>
  </w:style>
  <w:style w:type="character" w:customStyle="1" w:styleId="HTMLpisaistroj1">
    <w:name w:val="HTML pisaći stroj1"/>
    <w:rPr>
      <w:rFonts w:ascii="Courier New" w:eastAsia="Courier New" w:hAnsi="Courier New" w:cs="Courier New" w:hint="default"/>
      <w:sz w:val="20"/>
      <w:szCs w:val="20"/>
    </w:rPr>
  </w:style>
  <w:style w:type="character" w:customStyle="1" w:styleId="6pt">
    <w:name w:val="6 pt"/>
    <w:rPr>
      <w:rFonts w:ascii="Verdana" w:hAnsi="Verdana" w:cs="Verdana"/>
      <w:color w:val="000000"/>
      <w:spacing w:val="0"/>
      <w:sz w:val="12"/>
      <w:szCs w:val="12"/>
    </w:rPr>
  </w:style>
  <w:style w:type="character" w:customStyle="1" w:styleId="TekstbaloniaChar">
    <w:name w:val="Tekst balončića Char"/>
    <w:rPr>
      <w:rFonts w:ascii="Segoe UI" w:hAnsi="Segoe UI" w:cs="Segoe UI"/>
      <w:sz w:val="18"/>
      <w:szCs w:val="18"/>
    </w:rPr>
  </w:style>
  <w:style w:type="character" w:styleId="SlijeenaHiperveza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Tijeloteksta"/>
    <w:pPr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styleId="Tijeloteksta">
    <w:name w:val="Body Text"/>
    <w:basedOn w:val="Normal"/>
    <w:pPr>
      <w:spacing w:after="120"/>
    </w:pPr>
    <w:rPr>
      <w:rFonts w:ascii="Times New Roman" w:hAnsi="Times New Roman" w:cs="Times New Roman"/>
      <w:sz w:val="24"/>
      <w:szCs w:val="24"/>
      <w:lang w:val="en-US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Tekstfusnote">
    <w:name w:val="footnote text"/>
    <w:basedOn w:val="Normal"/>
    <w:rPr>
      <w:rFonts w:ascii="Times New Roman" w:hAnsi="Times New Roman" w:cs="Times New Roman"/>
      <w:lang w:val="en-US"/>
    </w:rPr>
  </w:style>
  <w:style w:type="paragraph" w:styleId="Uvuenotijeloteksta">
    <w:name w:val="Body Text Indent"/>
    <w:basedOn w:val="Normal"/>
    <w:pPr>
      <w:tabs>
        <w:tab w:val="left" w:pos="0"/>
        <w:tab w:val="right" w:leader="dot" w:pos="8640"/>
      </w:tabs>
      <w:ind w:hanging="720"/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ijeloteksta21">
    <w:name w:val="Tijelo teksta 21"/>
    <w:basedOn w:val="Normal"/>
    <w:pPr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0Normal">
    <w:name w:val="!0 Normal"/>
    <w:pPr>
      <w:suppressAutoHyphens/>
    </w:pPr>
    <w:rPr>
      <w:lang w:val="en-GB" w:eastAsia="zh-CN"/>
    </w:rPr>
  </w:style>
  <w:style w:type="paragraph" w:customStyle="1" w:styleId="BankNormal">
    <w:name w:val="BankNormal"/>
    <w:basedOn w:val="Normal"/>
    <w:pPr>
      <w:spacing w:after="240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ijeloteksta-uvlaka21">
    <w:name w:val="Tijelo teksta - uvlaka 21"/>
    <w:basedOn w:val="Normal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tyleLinespacing15lines">
    <w:name w:val="Style Line spacing:  1.5 lines"/>
    <w:basedOn w:val="Normal"/>
    <w:pPr>
      <w:numPr>
        <w:numId w:val="3"/>
      </w:numPr>
      <w:jc w:val="both"/>
    </w:pPr>
    <w:rPr>
      <w:rFonts w:ascii="Times New Roman" w:hAnsi="Times New Roman" w:cs="Arial"/>
      <w:sz w:val="22"/>
      <w:szCs w:val="22"/>
    </w:rPr>
  </w:style>
  <w:style w:type="paragraph" w:customStyle="1" w:styleId="T-98-2">
    <w:name w:val="T-9/8-2"/>
    <w:pPr>
      <w:widowControl w:val="0"/>
      <w:tabs>
        <w:tab w:val="left" w:pos="2153"/>
      </w:tabs>
      <w:suppressAutoHyphens/>
      <w:autoSpaceDE w:val="0"/>
      <w:spacing w:after="43"/>
      <w:ind w:firstLine="342"/>
      <w:jc w:val="both"/>
    </w:pPr>
    <w:rPr>
      <w:rFonts w:ascii="Times-NewRoman" w:hAnsi="Times-NewRoman" w:cs="Times-NewRoman"/>
      <w:sz w:val="19"/>
      <w:szCs w:val="19"/>
      <w:lang w:val="en-US" w:eastAsia="zh-CN"/>
    </w:rPr>
  </w:style>
  <w:style w:type="paragraph" w:customStyle="1" w:styleId="StandardWeb1">
    <w:name w:val="Standard (Web)1"/>
    <w:basedOn w:val="Normal"/>
    <w:pPr>
      <w:spacing w:before="280" w:after="280"/>
    </w:pPr>
    <w:rPr>
      <w:rFonts w:ascii="Times New Roman" w:eastAsia="PMingLiU" w:hAnsi="Times New Roman" w:cs="Times New Roman"/>
      <w:color w:val="000000"/>
      <w:sz w:val="24"/>
      <w:szCs w:val="24"/>
      <w:lang w:eastAsia="zh-TW"/>
    </w:rPr>
  </w:style>
  <w:style w:type="paragraph" w:styleId="Podnaslov">
    <w:name w:val="Subtitle"/>
    <w:basedOn w:val="Normal"/>
    <w:next w:val="Tijeloteksta"/>
    <w:qFormat/>
    <w:pPr>
      <w:jc w:val="center"/>
    </w:pPr>
    <w:rPr>
      <w:rFonts w:ascii="Times New Roman" w:hAnsi="Times New Roman" w:cs="Times New Roman"/>
      <w:b/>
      <w:sz w:val="24"/>
      <w:lang w:eastAsia="zh-TW"/>
    </w:rPr>
  </w:style>
  <w:style w:type="paragraph" w:customStyle="1" w:styleId="Tijeloteksta31">
    <w:name w:val="Tijelo teksta 31"/>
    <w:basedOn w:val="Normal"/>
    <w:pPr>
      <w:spacing w:after="120"/>
    </w:pPr>
    <w:rPr>
      <w:rFonts w:ascii="Times New Roman" w:hAnsi="Times New Roman" w:cs="Times New Roman"/>
      <w:sz w:val="16"/>
      <w:szCs w:val="16"/>
    </w:rPr>
  </w:style>
  <w:style w:type="paragraph" w:customStyle="1" w:styleId="Grafikeoznake1">
    <w:name w:val="Grafičke oznake1"/>
    <w:basedOn w:val="Normal"/>
    <w:pPr>
      <w:numPr>
        <w:numId w:val="4"/>
      </w:numPr>
      <w:spacing w:before="60" w:after="60" w:line="220" w:lineRule="atLeast"/>
    </w:pPr>
    <w:rPr>
      <w:rFonts w:cs="Times New Roman"/>
      <w:sz w:val="18"/>
      <w:lang w:val="en-GB"/>
    </w:rPr>
  </w:style>
  <w:style w:type="paragraph" w:customStyle="1" w:styleId="HTMLunaprijedoblikovano1">
    <w:name w:val="HTML unaprijed oblikovano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/>
    </w:rPr>
  </w:style>
  <w:style w:type="paragraph" w:customStyle="1" w:styleId="Table">
    <w:name w:val="Table"/>
    <w:basedOn w:val="Normal"/>
    <w:pPr>
      <w:keepLines/>
      <w:spacing w:before="60" w:after="60"/>
      <w:jc w:val="both"/>
    </w:pPr>
    <w:rPr>
      <w:rFonts w:ascii="Times New Roman" w:hAnsi="Times New Roman" w:cs="Times New Roman"/>
      <w:lang w:val="en-US"/>
    </w:rPr>
  </w:style>
  <w:style w:type="paragraph" w:customStyle="1" w:styleId="Heading1a">
    <w:name w:val="Heading 1a"/>
    <w:basedOn w:val="Normal"/>
    <w:next w:val="Normal"/>
    <w:pPr>
      <w:keepNext/>
      <w:keepLines/>
      <w:numPr>
        <w:numId w:val="2"/>
      </w:numPr>
      <w:spacing w:before="1440" w:after="240"/>
      <w:jc w:val="center"/>
    </w:pPr>
    <w:rPr>
      <w:rFonts w:ascii="Times New Roman" w:hAnsi="Times New Roman" w:cs="Times New Roman"/>
      <w:b/>
      <w:caps/>
      <w:sz w:val="32"/>
      <w:szCs w:val="24"/>
      <w:lang w:val="en-US"/>
    </w:rPr>
  </w:style>
  <w:style w:type="paragraph" w:customStyle="1" w:styleId="MainParanoChapter">
    <w:name w:val="Main Para no Chapter #"/>
    <w:basedOn w:val="Normal"/>
    <w:pPr>
      <w:tabs>
        <w:tab w:val="num" w:pos="0"/>
      </w:tabs>
      <w:spacing w:after="240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ub-Para1underX">
    <w:name w:val="Sub-Para 1 under X."/>
    <w:basedOn w:val="Normal"/>
    <w:pPr>
      <w:tabs>
        <w:tab w:val="num" w:pos="0"/>
      </w:tabs>
      <w:spacing w:after="240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ub-Para2underX">
    <w:name w:val="Sub-Para 2 under X."/>
    <w:basedOn w:val="Normal"/>
    <w:pPr>
      <w:tabs>
        <w:tab w:val="num" w:pos="0"/>
      </w:tabs>
      <w:spacing w:after="240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ub-Para3underX">
    <w:name w:val="Sub-Para 3 under X."/>
    <w:basedOn w:val="Normal"/>
    <w:pPr>
      <w:tabs>
        <w:tab w:val="num" w:pos="0"/>
      </w:tabs>
      <w:spacing w:after="240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ub-Para4underX">
    <w:name w:val="Sub-Para 4 under X."/>
    <w:basedOn w:val="Normal"/>
    <w:pPr>
      <w:tabs>
        <w:tab w:val="num" w:pos="0"/>
      </w:tabs>
      <w:spacing w:after="240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tyleBodyTextBoldSmallcaps">
    <w:name w:val="Style Body Text + Bold Small caps"/>
    <w:basedOn w:val="Tijeloteksta"/>
    <w:pPr>
      <w:tabs>
        <w:tab w:val="left" w:pos="0"/>
      </w:tabs>
      <w:spacing w:after="0" w:line="300" w:lineRule="exact"/>
      <w:ind w:right="26"/>
      <w:jc w:val="both"/>
    </w:pPr>
    <w:rPr>
      <w:b/>
      <w:bCs/>
      <w:smallCaps/>
      <w:lang w:val="en-GB"/>
    </w:rPr>
  </w:style>
  <w:style w:type="paragraph" w:customStyle="1" w:styleId="StyleBodyTextBoldSmallcapsAfter6pt">
    <w:name w:val="Style Body Text + Bold Small caps After:  6 pt"/>
    <w:basedOn w:val="Tijeloteksta"/>
    <w:pPr>
      <w:tabs>
        <w:tab w:val="left" w:pos="540"/>
      </w:tabs>
      <w:spacing w:before="360" w:after="240" w:line="300" w:lineRule="exact"/>
      <w:ind w:right="28"/>
      <w:jc w:val="both"/>
    </w:pPr>
    <w:rPr>
      <w:b/>
      <w:bCs/>
      <w:smallCaps/>
      <w:szCs w:val="20"/>
      <w:lang w:val="en-GB"/>
    </w:rPr>
  </w:style>
  <w:style w:type="paragraph" w:customStyle="1" w:styleId="tekst11px">
    <w:name w:val="tekst11px"/>
    <w:basedOn w:val="Normal"/>
    <w:pPr>
      <w:spacing w:before="280" w:after="280"/>
    </w:pPr>
    <w:rPr>
      <w:rFonts w:cs="Times New Roman"/>
      <w:color w:val="333333"/>
      <w:sz w:val="17"/>
      <w:szCs w:val="17"/>
    </w:rPr>
  </w:style>
  <w:style w:type="paragraph" w:customStyle="1" w:styleId="Seminaritext">
    <w:name w:val="Seminari text"/>
    <w:basedOn w:val="Normal"/>
    <w:pPr>
      <w:widowControl w:val="0"/>
      <w:autoSpaceDE w:val="0"/>
      <w:spacing w:after="113" w:line="260" w:lineRule="atLeast"/>
      <w:jc w:val="both"/>
      <w:textAlignment w:val="baseline"/>
    </w:pPr>
    <w:rPr>
      <w:rFonts w:cs="Times New Roman"/>
      <w:color w:val="000000"/>
      <w:sz w:val="16"/>
      <w:szCs w:val="16"/>
      <w:lang w:val="en-US"/>
    </w:rPr>
  </w:style>
  <w:style w:type="paragraph" w:customStyle="1" w:styleId="para7">
    <w:name w:val="para 7"/>
    <w:basedOn w:val="Normal"/>
    <w:pPr>
      <w:widowControl w:val="0"/>
      <w:tabs>
        <w:tab w:val="left" w:pos="1984"/>
        <w:tab w:val="right" w:pos="4800"/>
      </w:tabs>
      <w:autoSpaceDE w:val="0"/>
      <w:spacing w:after="113" w:line="160" w:lineRule="atLeast"/>
      <w:ind w:left="1984" w:hanging="1701"/>
      <w:textAlignment w:val="baseline"/>
    </w:pPr>
    <w:rPr>
      <w:rFonts w:cs="Times New Roman"/>
      <w:color w:val="000000"/>
      <w:sz w:val="15"/>
      <w:szCs w:val="15"/>
    </w:rPr>
  </w:style>
  <w:style w:type="paragraph" w:customStyle="1" w:styleId="uvodseminati">
    <w:name w:val="uvod seminati"/>
    <w:basedOn w:val="Normal"/>
    <w:pPr>
      <w:widowControl w:val="0"/>
      <w:autoSpaceDE w:val="0"/>
      <w:spacing w:after="113" w:line="220" w:lineRule="atLeast"/>
      <w:textAlignment w:val="baseline"/>
    </w:pPr>
    <w:rPr>
      <w:rFonts w:cs="Verdana"/>
      <w:b/>
      <w:bCs/>
      <w:i/>
      <w:iCs/>
      <w:color w:val="000000"/>
      <w:sz w:val="18"/>
      <w:szCs w:val="18"/>
    </w:rPr>
  </w:style>
  <w:style w:type="paragraph" w:customStyle="1" w:styleId="Tekstbalonia1">
    <w:name w:val="Tekst balončića1"/>
    <w:basedOn w:val="Normal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5350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petar.vukovic@racunarstvo.hr</dc:creator>
  <cp:keywords/>
  <cp:lastModifiedBy>Petar Vuković</cp:lastModifiedBy>
  <cp:revision>3</cp:revision>
  <cp:lastPrinted>2018-04-10T09:15:00Z</cp:lastPrinted>
  <dcterms:created xsi:type="dcterms:W3CDTF">2022-04-28T13:53:00Z</dcterms:created>
  <dcterms:modified xsi:type="dcterms:W3CDTF">2022-05-04T13:44:00Z</dcterms:modified>
</cp:coreProperties>
</file>