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inorHAnsi"/>
          <w:sz w:val="32"/>
          <w:szCs w:val="32"/>
        </w:rPr>
        <w:alias w:val="Title"/>
        <w:id w:val="-1727755197"/>
        <w:placeholder>
          <w:docPart w:val="8A4ED082697A47AC8450765E9E78D38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157A66FA" w14:textId="15D42B24" w:rsidR="002B24FE" w:rsidRPr="004B5370" w:rsidRDefault="0055524B" w:rsidP="002B24FE">
          <w:pPr>
            <w:pStyle w:val="Zaglavlje"/>
            <w:pBdr>
              <w:bottom w:val="thickThinSmallGap" w:sz="24" w:space="1" w:color="622423" w:themeColor="accent2" w:themeShade="7F"/>
            </w:pBdr>
            <w:tabs>
              <w:tab w:val="left" w:pos="1279"/>
            </w:tabs>
            <w:rPr>
              <w:rFonts w:eastAsiaTheme="majorEastAsia" w:cstheme="minorHAnsi"/>
              <w:sz w:val="32"/>
              <w:szCs w:val="32"/>
            </w:rPr>
          </w:pPr>
          <w:r>
            <w:rPr>
              <w:rFonts w:eastAsiaTheme="majorEastAsia" w:cstheme="minorHAnsi"/>
              <w:sz w:val="32"/>
              <w:szCs w:val="32"/>
            </w:rPr>
            <w:t>Osnove poslovnog  komuniciranja _ OPK _Teme seminarskih radova_RS&amp;P</w:t>
          </w:r>
        </w:p>
      </w:sdtContent>
    </w:sdt>
    <w:p w14:paraId="2B667A9B" w14:textId="77777777" w:rsidR="002B24FE" w:rsidRPr="004B5370" w:rsidRDefault="002B24FE" w:rsidP="001F513A">
      <w:pPr>
        <w:rPr>
          <w:rFonts w:cstheme="minorHAnsi"/>
        </w:rPr>
      </w:pP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40"/>
        <w:gridCol w:w="9528"/>
        <w:gridCol w:w="3261"/>
      </w:tblGrid>
      <w:tr w:rsidR="00032CA0" w:rsidRPr="001F513A" w14:paraId="31F2F8B3" w14:textId="4B1C70EF" w:rsidTr="0038704B">
        <w:trPr>
          <w:trHeight w:val="591"/>
        </w:trPr>
        <w:tc>
          <w:tcPr>
            <w:tcW w:w="1240" w:type="dxa"/>
            <w:shd w:val="clear" w:color="auto" w:fill="FFFF00"/>
          </w:tcPr>
          <w:p w14:paraId="3B96CFF3" w14:textId="28052BEE" w:rsidR="00032CA0" w:rsidRPr="001F513A" w:rsidRDefault="00032CA0" w:rsidP="00032CA0">
            <w:pPr>
              <w:ind w:left="284"/>
              <w:rPr>
                <w:rFonts w:cstheme="minorHAnsi"/>
                <w:sz w:val="20"/>
                <w:szCs w:val="20"/>
              </w:rPr>
            </w:pPr>
            <w:r w:rsidRPr="001F513A">
              <w:rPr>
                <w:rFonts w:cstheme="minorHAnsi"/>
                <w:sz w:val="20"/>
                <w:szCs w:val="20"/>
              </w:rPr>
              <w:t>Red.br.</w:t>
            </w:r>
          </w:p>
        </w:tc>
        <w:tc>
          <w:tcPr>
            <w:tcW w:w="9528" w:type="dxa"/>
            <w:shd w:val="clear" w:color="auto" w:fill="FFFF00"/>
          </w:tcPr>
          <w:p w14:paraId="5CEE8FB5" w14:textId="77777777" w:rsidR="00032CA0" w:rsidRPr="0038704B" w:rsidRDefault="00032CA0" w:rsidP="00032CA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8704B">
              <w:rPr>
                <w:rFonts w:cstheme="minorHAnsi"/>
                <w:b/>
                <w:bCs/>
                <w:sz w:val="28"/>
                <w:szCs w:val="28"/>
              </w:rPr>
              <w:t>Naslov (tema)  seminarskog rada</w:t>
            </w:r>
          </w:p>
          <w:p w14:paraId="470BFCED" w14:textId="77777777" w:rsidR="00032CA0" w:rsidRPr="0038704B" w:rsidRDefault="00032CA0" w:rsidP="00032CA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00"/>
          </w:tcPr>
          <w:p w14:paraId="2D5E8BA3" w14:textId="23970083" w:rsidR="00032CA0" w:rsidRPr="0038704B" w:rsidRDefault="00032CA0" w:rsidP="00032CA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8704B">
              <w:rPr>
                <w:rFonts w:cstheme="minorHAnsi"/>
                <w:b/>
                <w:bCs/>
                <w:sz w:val="28"/>
                <w:szCs w:val="28"/>
              </w:rPr>
              <w:t>Prezime i ime</w:t>
            </w:r>
          </w:p>
        </w:tc>
      </w:tr>
      <w:tr w:rsidR="00032CA0" w:rsidRPr="00032CA0" w14:paraId="176AD026" w14:textId="3B00355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13BB46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139053C" w14:textId="77777777" w:rsidR="00032CA0" w:rsidRPr="00032CA0" w:rsidRDefault="00032CA0" w:rsidP="00032CA0">
            <w:pPr>
              <w:rPr>
                <w:rFonts w:cstheme="minorHAnsi"/>
                <w:b/>
                <w:bCs/>
              </w:rPr>
            </w:pPr>
            <w:bookmarkStart w:id="0" w:name="_Toc367736892"/>
            <w:r w:rsidRPr="00032CA0">
              <w:rPr>
                <w:rFonts w:cstheme="minorHAnsi"/>
                <w:b/>
                <w:bCs/>
              </w:rPr>
              <w:t>KOMUNICIRANJE UNUTAR POSLOVNE ORGANIZACIJE</w:t>
            </w:r>
            <w:bookmarkEnd w:id="0"/>
          </w:p>
          <w:p w14:paraId="598D2900" w14:textId="75A4B5F6" w:rsidR="00032CA0" w:rsidRPr="00032CA0" w:rsidRDefault="00032CA0" w:rsidP="00032CA0">
            <w:pPr>
              <w:rPr>
                <w:rFonts w:cstheme="minorHAnsi"/>
              </w:rPr>
            </w:pPr>
            <w:r w:rsidRPr="00032CA0">
              <w:rPr>
                <w:rFonts w:cstheme="minorHAnsi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1DD05D5C" w14:textId="77777777" w:rsidR="00032CA0" w:rsidRPr="00032CA0" w:rsidRDefault="00032CA0" w:rsidP="00032CA0">
            <w:pPr>
              <w:rPr>
                <w:rFonts w:cstheme="minorHAnsi"/>
                <w:b/>
                <w:bCs/>
              </w:rPr>
            </w:pPr>
          </w:p>
        </w:tc>
      </w:tr>
      <w:tr w:rsidR="00032CA0" w:rsidRPr="00032CA0" w14:paraId="16C48CF1" w14:textId="66B4DB6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7C011E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96C4CA4" w14:textId="2825F1D1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POSEBNOSTI  INTERKULTUR</w:t>
            </w:r>
            <w:r w:rsidR="0055524B">
              <w:rPr>
                <w:rFonts w:cstheme="minorHAnsi"/>
                <w:b/>
              </w:rPr>
              <w:t>AL</w:t>
            </w:r>
            <w:r w:rsidRPr="00032CA0">
              <w:rPr>
                <w:rFonts w:cstheme="minorHAnsi"/>
                <w:b/>
              </w:rPr>
              <w:t>NE KOMUNIKACIJE</w:t>
            </w:r>
          </w:p>
          <w:p w14:paraId="4C3B3747" w14:textId="5D29406A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4B4607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627D9ED" w14:textId="3F2B62B2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D5FAD7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9910DB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UČINKOVITIH E-MAIL PORUKA</w:t>
            </w:r>
          </w:p>
          <w:p w14:paraId="7E336EA0" w14:textId="12990E55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5B0A17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866DF04" w14:textId="15A71C9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1E01EDC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3D0E09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RAZUMIJEVANJE SPECIFIČNOSTI POSLOVNE KOMUNIKACIJE</w:t>
            </w:r>
          </w:p>
          <w:p w14:paraId="46B0D1A1" w14:textId="14C794F8" w:rsidR="00032CA0" w:rsidRPr="00032CA0" w:rsidRDefault="00032CA0" w:rsidP="00032CA0">
            <w:pPr>
              <w:rPr>
                <w:rFonts w:cstheme="minorHAnsi"/>
              </w:rPr>
            </w:pPr>
            <w:r w:rsidRPr="00032CA0">
              <w:rPr>
                <w:rFonts w:cstheme="minorHAnsi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055955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1112EC8" w14:textId="6C2AA59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D86418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10E99E3" w14:textId="77777777" w:rsidR="00032CA0" w:rsidRPr="00032CA0" w:rsidRDefault="00032CA0" w:rsidP="00032CA0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032CA0">
              <w:rPr>
                <w:rFonts w:eastAsia="Times New Roman" w:cstheme="minorHAnsi"/>
                <w:b/>
                <w:lang w:eastAsia="hr-HR"/>
              </w:rPr>
              <w:t>UTJECAJ KOMUNIKACIJSKIH MODELA NA TIMSKI RAD</w:t>
            </w:r>
          </w:p>
          <w:p w14:paraId="3DCF9EF0" w14:textId="50D4DF4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5594EF9" w14:textId="77777777" w:rsidR="00032CA0" w:rsidRPr="00032CA0" w:rsidRDefault="00032CA0" w:rsidP="00032CA0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32CA0" w:rsidRPr="00032CA0" w14:paraId="65491775" w14:textId="5353388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B3CA77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27B508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PREPREKE U KOMUNIKACIJSKOM PROCESU</w:t>
            </w:r>
          </w:p>
          <w:p w14:paraId="6E4196F5" w14:textId="11870FD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15BBFA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D5BD2EB" w14:textId="618C56DD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015D76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81020EC" w14:textId="201E3668" w:rsidR="00032CA0" w:rsidRPr="00032CA0" w:rsidRDefault="00032CA0" w:rsidP="00032CA0">
            <w:pPr>
              <w:rPr>
                <w:rFonts w:cstheme="minorHAnsi"/>
              </w:rPr>
            </w:pPr>
            <w:r w:rsidRPr="00032CA0">
              <w:rPr>
                <w:rFonts w:eastAsia="Calibri" w:cstheme="minorHAnsi"/>
                <w:b/>
              </w:rPr>
              <w:t>PISANJE UČINKOVITIH PREDMETNIH REDAKA E-MAIL PORUKE</w:t>
            </w:r>
          </w:p>
          <w:p w14:paraId="4AE70FF4" w14:textId="4219EE2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0490CDD" w14:textId="77777777" w:rsidR="00032CA0" w:rsidRPr="00032CA0" w:rsidRDefault="00032CA0" w:rsidP="00032CA0">
            <w:pPr>
              <w:rPr>
                <w:rFonts w:eastAsia="Calibri" w:cstheme="minorHAnsi"/>
                <w:b/>
              </w:rPr>
            </w:pPr>
          </w:p>
        </w:tc>
      </w:tr>
      <w:tr w:rsidR="00032CA0" w:rsidRPr="00032CA0" w14:paraId="02251DE1" w14:textId="2B30D090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6B73B97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D597A6A" w14:textId="1AEDA64B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INTERKULTUR</w:t>
            </w:r>
            <w:r w:rsidR="00367B4C">
              <w:rPr>
                <w:rFonts w:cstheme="minorHAnsi"/>
                <w:b/>
              </w:rPr>
              <w:t>AL</w:t>
            </w:r>
            <w:r w:rsidRPr="00032CA0">
              <w:rPr>
                <w:rFonts w:cstheme="minorHAnsi"/>
                <w:b/>
              </w:rPr>
              <w:t>NA KOMUNIKACIJA</w:t>
            </w:r>
          </w:p>
          <w:p w14:paraId="5EFBEFA3" w14:textId="77D214BF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A606F1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18A69BE" w14:textId="36364B0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4F7F629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6FFBF3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PREPOZNAVANJE NEVERBALNE KOMUNIKACIJE</w:t>
            </w:r>
          </w:p>
          <w:p w14:paraId="072BACA2" w14:textId="5172E7A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ACB0CD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682BC80" w14:textId="429E41DD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6075BE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77A892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DONOŠENJE ETIČKIH ODLUKA U KOMUNIKACIJI</w:t>
            </w:r>
          </w:p>
          <w:p w14:paraId="276D487D" w14:textId="402D229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C17307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3E14B3A" w14:textId="722E8EA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0865338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559CBD4" w14:textId="0FDC5666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</w:t>
            </w:r>
            <w:r w:rsidR="00367B4C">
              <w:rPr>
                <w:rFonts w:cstheme="minorHAnsi"/>
                <w:b/>
              </w:rPr>
              <w:t>TK</w:t>
            </w:r>
            <w:r w:rsidRPr="00032CA0">
              <w:rPr>
                <w:rFonts w:cstheme="minorHAnsi"/>
                <w:b/>
              </w:rPr>
              <w:t>REPLJIVANJE PORUKA TEMELJITIM ISTRAŽIVANJEM</w:t>
            </w:r>
          </w:p>
          <w:p w14:paraId="16995868" w14:textId="1E95EF6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7FA323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2E9DC3D" w14:textId="08B80DE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8EF715D" w14:textId="77777777" w:rsid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  <w:p w14:paraId="450FA173" w14:textId="14DD0336" w:rsidR="00D47550" w:rsidRPr="00D47550" w:rsidRDefault="00D47550" w:rsidP="00D47550">
            <w:pPr>
              <w:tabs>
                <w:tab w:val="left" w:pos="948"/>
              </w:tabs>
            </w:pPr>
            <w:r>
              <w:tab/>
            </w:r>
          </w:p>
        </w:tc>
        <w:tc>
          <w:tcPr>
            <w:tcW w:w="9528" w:type="dxa"/>
          </w:tcPr>
          <w:p w14:paraId="4C9ABCDB" w14:textId="50F5FD3D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VIZUALNI ELEMENTI KOMUNIKACIJE</w:t>
            </w:r>
          </w:p>
          <w:p w14:paraId="6ACE99A9" w14:textId="0800E5A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4AD075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190BB85" w14:textId="7F0BD6F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0B2BCB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0EE70E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USVAJANJE PRAVILA POSLOVNOG PONAŠANJA KAO KOMUNIKACIJSKA PREDNOST</w:t>
            </w:r>
          </w:p>
          <w:p w14:paraId="7B0F35D2" w14:textId="2576FF0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52765B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C4DD6DA" w14:textId="049D03B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876851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F5E947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PREPOZNAVANJE UČINKOVITE KOMUNIKACIJE</w:t>
            </w:r>
          </w:p>
          <w:p w14:paraId="14B8B03D" w14:textId="612179D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942DFA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485CEA44" w14:textId="6298F7E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1380FA3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  <w:shd w:val="clear" w:color="auto" w:fill="FFFFFF" w:themeFill="background1"/>
          </w:tcPr>
          <w:p w14:paraId="248612F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POSTUPANJE S LOŠIM VIJESTIMA O TRANSAKCIJAMA</w:t>
            </w:r>
          </w:p>
          <w:p w14:paraId="52274A5E" w14:textId="5C4C1AF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68FCD8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2354C00" w14:textId="5368C04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F93FEA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0277F3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ODABIR ELEKTRONIČKOG MEDIJA ZA KRATKE PORUKE</w:t>
            </w:r>
          </w:p>
          <w:p w14:paraId="1DE2D5EB" w14:textId="6EB2C10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B1CA0C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DDA90F3" w14:textId="5E433FC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1B1553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  <w:shd w:val="clear" w:color="auto" w:fill="FFFFFF" w:themeFill="background1"/>
          </w:tcPr>
          <w:p w14:paraId="5AECDF5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UČINKOVITIH PORUKA ZA DOPISIVANJE U REALNOM VREMENU I SMS PORUKA</w:t>
            </w:r>
          </w:p>
          <w:p w14:paraId="51F7789A" w14:textId="5AA51BB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6E84A0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35E3FE3" w14:textId="5647662C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4F78E6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00C8EB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UPOTREBA TEHNIKE MENTALNIH MAPA (ENGL. MIND-MAPPING] U PLANIRANJU PROJEKTA PISANJA</w:t>
            </w:r>
          </w:p>
          <w:p w14:paraId="160C5D26" w14:textId="0B24147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CB572C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1405F66" w14:textId="658A2ED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1C5D37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794E28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SLANJE RUTINSKIH ODGOVORA I POZITIVNIH PORUKA</w:t>
            </w:r>
          </w:p>
          <w:p w14:paraId="22264561" w14:textId="0231F7C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AEF246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5737391" w14:textId="4FC8EBE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D9898A3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554A80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ETIČNE KOMUNIKACIJE</w:t>
            </w:r>
          </w:p>
          <w:p w14:paraId="369DF958" w14:textId="51FBE31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99E6AB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285034B" w14:textId="54DBFE6D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925704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6666F3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PREDNOSTI I NEDOSTACI TIMSKOG RADA</w:t>
            </w:r>
          </w:p>
          <w:p w14:paraId="6E2F2AAC" w14:textId="4742BF1F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2A0A11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928C698" w14:textId="55798C4D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3DC22F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B6FC25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RAZUMIJEVANJE POSLOVNE PRIMJENE BLOGIRANJA</w:t>
            </w:r>
          </w:p>
          <w:p w14:paraId="23345189" w14:textId="66AADEBA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5A4626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E0DA4F5" w14:textId="5EDDFC3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C57762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F119EF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KORIŠTENJE TEHNOLOGIJE U UNAPREĐIVANJU POSLOVNE KOMUNIKACIJE</w:t>
            </w:r>
          </w:p>
          <w:p w14:paraId="3727D470" w14:textId="442F76F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A6868A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1E53830" w14:textId="05DEB0F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C7DFD6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68D5FF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UČINKOVITO KOMUNICIRANJE UNUTAR TIMA</w:t>
            </w:r>
          </w:p>
          <w:p w14:paraId="6CA8C6F3" w14:textId="6BF2A835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4ACDDC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66BF162" w14:textId="1E9DE2A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1A95018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0AE06C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SELEKTIVNO SLUŠANJE</w:t>
            </w:r>
          </w:p>
          <w:p w14:paraId="1DACBA18" w14:textId="572BDCF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6888C8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040BEF3" w14:textId="64348A1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617EBB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1D6D2E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ANKETA</w:t>
            </w:r>
          </w:p>
          <w:p w14:paraId="17868FA1" w14:textId="5A52EAD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585C38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B0E763F" w14:textId="4096BFF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EEA313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39190E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OBRADA PODATAKA I INFORMACIJA</w:t>
            </w:r>
          </w:p>
          <w:p w14:paraId="58226877" w14:textId="3A07690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AD2DF5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8B43B86" w14:textId="75E0153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4DB20A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  <w:tcBorders>
              <w:bottom w:val="single" w:sz="4" w:space="0" w:color="auto"/>
            </w:tcBorders>
          </w:tcPr>
          <w:p w14:paraId="220A2CB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PRIMJENA KOMUNIKACIJSKIH VJEŠTINA I „ALATA“ U PRAKSI</w:t>
            </w:r>
          </w:p>
          <w:p w14:paraId="0101AF71" w14:textId="77777777" w:rsidR="00032CA0" w:rsidRPr="00032CA0" w:rsidRDefault="00032CA0" w:rsidP="00032CA0">
            <w:pPr>
              <w:ind w:left="720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152CE6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E8FA214" w14:textId="6C3B677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55C435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7599BD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RAZUMIJEVANJE ONOGA ŠTO POSLODAVCI OD VAS OČEKUJU NA POLJU KOMUNIKACIJSKIH VJEŠTINA</w:t>
            </w:r>
          </w:p>
          <w:p w14:paraId="5D555AF7" w14:textId="638B101E" w:rsidR="00032CA0" w:rsidRPr="00032CA0" w:rsidRDefault="00032CA0" w:rsidP="00032CA0">
            <w:pPr>
              <w:pBdr>
                <w:bottom w:val="single" w:sz="6" w:space="1" w:color="auto"/>
              </w:pBd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D2C25C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0DAF74E" w14:textId="1C29905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749A5C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31C7B8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INTERVJUA</w:t>
            </w:r>
          </w:p>
          <w:p w14:paraId="1024DA64" w14:textId="77777777" w:rsidR="00032CA0" w:rsidRPr="00032CA0" w:rsidRDefault="00032CA0" w:rsidP="00032CA0">
            <w:pPr>
              <w:jc w:val="both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7E0E0D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394D011" w14:textId="12A609C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B4E686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  <w:shd w:val="clear" w:color="auto" w:fill="FFFFFF" w:themeFill="background1"/>
          </w:tcPr>
          <w:p w14:paraId="02375EB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ELEMENTI UČINKOVITOG POSLOVNOG BLOGA</w:t>
            </w:r>
          </w:p>
          <w:p w14:paraId="0BC79B13" w14:textId="68F63D44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F8DB77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C0E9FED" w14:textId="4B28D7C2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EFEDD6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E68FE0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UČINKOVITIH POSLOVINIH BLOGOVA</w:t>
            </w:r>
          </w:p>
          <w:p w14:paraId="305C329E" w14:textId="499948E5" w:rsidR="00032CA0" w:rsidRPr="00032CA0" w:rsidRDefault="00032CA0" w:rsidP="00032CA0">
            <w:pPr>
              <w:pStyle w:val="Odlomakpopisa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C503EC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A3B8386" w14:textId="45C4290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81A40B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458FAF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PRIMARNOG ISTRAŽIVANJA</w:t>
            </w:r>
          </w:p>
          <w:p w14:paraId="014E7718" w14:textId="188E685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EA9753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1FFDE70" w14:textId="18DB460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831812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14861D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PRAVILA PONAŠANJA NA INTERNETU KAO DOPRINOS KVALITETNOJ KOMUNIKACIJI</w:t>
            </w:r>
          </w:p>
          <w:p w14:paraId="181AAA31" w14:textId="2A4486DA" w:rsidR="00032CA0" w:rsidRPr="00032CA0" w:rsidRDefault="00032CA0" w:rsidP="00032CA0">
            <w:pPr>
              <w:pStyle w:val="Odlomakpopisa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42ACBD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AAFC3B3" w14:textId="227FAA1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00547D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FC570D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KAKO KOMUNIKACIJU NA POSLU  UČINITI UČINKOVITIJOM</w:t>
            </w:r>
          </w:p>
          <w:p w14:paraId="658B43AA" w14:textId="21F61F1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D1612E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F3B8BEF" w14:textId="2CFD3C1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3F375E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1DB0C8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UČIINKOVITIH  PODCASTOVA</w:t>
            </w:r>
          </w:p>
          <w:p w14:paraId="6E14CE4F" w14:textId="7A14145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2F87CA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82AE382" w14:textId="6F32EE1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A74249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AEDA4C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UČINKOVITA UPOTREBA ISTRAŽIVAČKIH ALATA</w:t>
            </w:r>
          </w:p>
          <w:p w14:paraId="2D776358" w14:textId="66FAECEA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21F132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A0261E9" w14:textId="4CFF315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066E97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CB4785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SMANJIVANJE SMETNJI U KOMUNIKACIJI</w:t>
            </w:r>
          </w:p>
          <w:p w14:paraId="204B0B6F" w14:textId="7777777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A785EF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2B78AF7" w14:textId="645DDE4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8731783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C9DBEF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ORGANIZIRANJE VAŠIH INFORMACIJA</w:t>
            </w:r>
          </w:p>
          <w:p w14:paraId="395526A0" w14:textId="5891C92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E3CFC6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2CB19F4" w14:textId="09CF1762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65ADA1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85D2F2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PLANIRANJE ISTRAŽIVANJA</w:t>
            </w:r>
          </w:p>
          <w:p w14:paraId="068E0E66" w14:textId="6BDE24A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87E1B7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A64A6D2" w14:textId="480645C2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4AF5047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739DC5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OBZIRNOST PREMA POSLOVNIM OBIČAJIMA</w:t>
            </w:r>
          </w:p>
          <w:p w14:paraId="04F3DCA7" w14:textId="4431B5F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ED8C70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5DF7D24" w14:textId="5CAE8D4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26089F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61F342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SASTAVLJANJE PODCAST SUSTAVA</w:t>
            </w:r>
          </w:p>
          <w:p w14:paraId="144E2B4A" w14:textId="421EE30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73ACF1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8F189A6" w14:textId="5103308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9D09DF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B60DFE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PISANJE E-MAIL PORUKA</w:t>
            </w:r>
          </w:p>
          <w:p w14:paraId="4E713B02" w14:textId="35F9628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57B052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3621AED" w14:textId="3A5FEED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53AA1E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5DB9F3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PREPREKE U KOMUNIKACIJSKOM PROCESU</w:t>
            </w:r>
          </w:p>
          <w:p w14:paraId="70E45A1E" w14:textId="3B44E79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BFA210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B3908F8" w14:textId="56ECDB0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5AFAA78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BEC2EF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KRIZNO KOMUNICIRANJE</w:t>
            </w:r>
          </w:p>
          <w:p w14:paraId="6561FD23" w14:textId="5D74BDC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753F3E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C1795B9" w14:textId="2D41EF7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61A097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E11175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RAZUMIJEVANJE PROCESA PISANJA U TRI KORAKA</w:t>
            </w:r>
          </w:p>
          <w:p w14:paraId="6DA2DD7A" w14:textId="62A1712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F7121C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C48674E" w14:textId="0875749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FD78C2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CBDB87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UČINKOVITIH POSLOVINIH BLOGOVA</w:t>
            </w:r>
          </w:p>
          <w:p w14:paraId="6CA40B0A" w14:textId="667EDAA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791A57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E47882A" w14:textId="19CDA2E0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0B01219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BBFCFE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ODABIR ODGOVARAJUĆE VRSTE VIZUALNOG ELEMENTA</w:t>
            </w:r>
          </w:p>
          <w:p w14:paraId="6AB6B4EB" w14:textId="2B9731A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083E77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73A18F8" w14:textId="4D1660D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93FA993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714D8D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KAKO IZBJEĆI  MEĐUKULTURNO NERAZUMIJEVANJE NA NEVERBALNOJ RAZINI</w:t>
            </w:r>
          </w:p>
          <w:p w14:paraId="30A78F88" w14:textId="6259A11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EAA828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F4B24DF" w14:textId="6C0296A6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ADC9D49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7B5615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DRUŠTVENE MREŽE I VIRTUALNE ZAJEDNICE U KONTEKSTU KOMUNIKACIJSKIH MODELA</w:t>
            </w:r>
          </w:p>
          <w:p w14:paraId="67602A7E" w14:textId="23862176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E22765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2815C40" w14:textId="33C6A29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0D27DF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D67C1A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KORIŠTENJE TEHNOLOŠKIH ALATA U PROCESU KOMUNIKACIJE</w:t>
            </w:r>
          </w:p>
          <w:p w14:paraId="6DA79EBB" w14:textId="6BBE7C7D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1749CF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640181C" w14:textId="417FC36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7BCE7E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71CAF31" w14:textId="56FB220A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INTERKULTUR</w:t>
            </w:r>
            <w:r w:rsidR="00B05C22">
              <w:rPr>
                <w:rFonts w:cstheme="minorHAnsi"/>
                <w:b/>
              </w:rPr>
              <w:t>AL</w:t>
            </w:r>
            <w:r w:rsidRPr="00032CA0">
              <w:rPr>
                <w:rFonts w:cstheme="minorHAnsi"/>
                <w:b/>
              </w:rPr>
              <w:t>NA KOMUNIKACIJA</w:t>
            </w:r>
          </w:p>
          <w:p w14:paraId="0D89459C" w14:textId="05BAB256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37D402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F75C1DE" w14:textId="7269952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3E9CAF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AE7221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KOMUNIKACIJSKI DIKTATORI U TIMOVIMA</w:t>
            </w:r>
          </w:p>
          <w:p w14:paraId="525E8734" w14:textId="6658488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DC0D65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DDBBD1D" w14:textId="2E1038AC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39B0B4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E08935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UTJECANJE NA PERCEPCIJU KROZ VIZUALNI DIZAJN</w:t>
            </w:r>
          </w:p>
          <w:p w14:paraId="6B45BFCB" w14:textId="63E29710" w:rsidR="00032CA0" w:rsidRPr="00032CA0" w:rsidRDefault="00032CA0" w:rsidP="00032CA0">
            <w:pPr>
              <w:pStyle w:val="Odlomakpopisa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25224E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2DD8E4F" w14:textId="206574C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1F2F0C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8C5D7D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DISTRIBUIRANJE SADRŽAJA BLOGOVA I PODCASTOVA</w:t>
            </w:r>
          </w:p>
          <w:p w14:paraId="0A7703E8" w14:textId="06CA39FA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1B5F3B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AAE9DF2" w14:textId="35FE252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8A93AEC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A24B42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VIZUALNA EVOLUCIJA U POSLOVNOJ KOMUNIKACIJI</w:t>
            </w:r>
          </w:p>
          <w:p w14:paraId="4450CBFE" w14:textId="171ED449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7CD11FF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5464510" w14:textId="35F1DF1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7EE427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33182F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RUTINSKIH ZAHTJEVA</w:t>
            </w:r>
          </w:p>
          <w:p w14:paraId="1070DFCC" w14:textId="14C2AB4C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5D8646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FC8B7A3" w14:textId="063D912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3D45A3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9E11D0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UČINKOVITOST KORIŠTENJA I PREPOZNAVANJA NEVERBALNE KOMUNIKACIJE</w:t>
            </w:r>
          </w:p>
          <w:p w14:paraId="0DE90746" w14:textId="0B322D9F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3E90B9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4973829A" w14:textId="4B46E70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239AC5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C204B9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PISANJE PRIGOVORA I TRAŽENJE NAGODBE</w:t>
            </w:r>
          </w:p>
          <w:p w14:paraId="1708D8D8" w14:textId="1F0CEA4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BD54B3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EB006C8" w14:textId="75DD1D7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F66274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073498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IZVORI PODATAKA I INFORMACIJA</w:t>
            </w:r>
          </w:p>
          <w:p w14:paraId="2E93299C" w14:textId="4D848480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0EA8CA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EEFD912" w14:textId="66EA7BB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20120F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4D5CE3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KRIZNO KOMUNICIRANJE</w:t>
            </w:r>
          </w:p>
          <w:p w14:paraId="37C51628" w14:textId="6FDC131D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66251A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347C70C" w14:textId="36D9983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267478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B5EEAD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PRAVILA PONAŠANJA I KOMUNICIRANJA U DRUŠTVENOM OKRUŽJU</w:t>
            </w:r>
          </w:p>
          <w:p w14:paraId="130FE16D" w14:textId="68D63FF6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E5AD29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AB1922E" w14:textId="1C8D0C16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3ABF6E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9DC049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UVJERAVAJUĆE PORUKE</w:t>
            </w:r>
          </w:p>
          <w:p w14:paraId="1D5FAE61" w14:textId="7E60A71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64957C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CBBDBBA" w14:textId="53E693C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941F1D7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751C61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SLANJE NEGATIVNIH VIJESTI O ORGANIZACIJI</w:t>
            </w:r>
          </w:p>
          <w:p w14:paraId="01A1F18A" w14:textId="5CF71EA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C33346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FAF8822" w14:textId="2443D46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DE948F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56F9DC4" w14:textId="0FECCF4A" w:rsidR="00032CA0" w:rsidRPr="00032CA0" w:rsidRDefault="00032CA0" w:rsidP="00032CA0">
            <w:pPr>
              <w:rPr>
                <w:rFonts w:cstheme="minorHAnsi"/>
              </w:rPr>
            </w:pPr>
            <w:r w:rsidRPr="00032CA0">
              <w:rPr>
                <w:rFonts w:cstheme="minorHAnsi"/>
                <w:b/>
              </w:rPr>
              <w:t>ODABIR PRIKLADNOG MEDIJA ZA SLANJE PORUKA</w:t>
            </w:r>
            <w:r w:rsidRPr="00032CA0">
              <w:rPr>
                <w:rFonts w:cstheme="minorHAnsi"/>
              </w:rPr>
              <w:t xml:space="preserve"> </w:t>
            </w:r>
          </w:p>
          <w:p w14:paraId="60CBA616" w14:textId="0F60E6D6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0AF751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D91B9F2" w14:textId="6AE590D0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C06810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2EE160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BLOGOVI (opći prikaz i primjeri)</w:t>
            </w:r>
          </w:p>
          <w:p w14:paraId="6D53A945" w14:textId="35373B63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1C5A568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C5C3631" w14:textId="5F15235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A9758C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7BD1AA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PODCAST (opis, namjena i primjeri)</w:t>
            </w:r>
          </w:p>
          <w:p w14:paraId="1B0DD2C9" w14:textId="612DCB04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59EFF46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37AD974" w14:textId="1D4D12D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897F97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7382D4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POSLOVNA KOMUNIKACIJA (opći prikaz i posebnosti)</w:t>
            </w:r>
          </w:p>
          <w:p w14:paraId="3E2884C9" w14:textId="10653F40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5B4CB63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62FFBC7" w14:textId="163BCEBE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AF50718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  <w:bookmarkStart w:id="1" w:name="_Hlk502604154"/>
            <w:bookmarkStart w:id="2" w:name="_Hlk502604194"/>
          </w:p>
        </w:tc>
        <w:tc>
          <w:tcPr>
            <w:tcW w:w="9528" w:type="dxa"/>
          </w:tcPr>
          <w:p w14:paraId="13BE976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NEVERBALNA KOMUNIKACIJA (OPĆI PRIKAZ)</w:t>
            </w:r>
          </w:p>
          <w:p w14:paraId="11C24DD1" w14:textId="34D24A92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4658DC4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1A4F8A2" w14:textId="6262E8C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9DAEB9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353B48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KULTUROLOŠKE POSEBNOSTI KOJE UTJEČU NA POSLOVNU KOMUNIKACIJU</w:t>
            </w:r>
          </w:p>
          <w:p w14:paraId="1D40FFE0" w14:textId="02838F05" w:rsidR="00032CA0" w:rsidRPr="00032CA0" w:rsidRDefault="00032CA0" w:rsidP="00032CA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700F111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6F13CDF" w14:textId="3844E130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0E34AE7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6FC404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ULOGA VIZUALA U POSLOVNOJ KOMUNIKACIJI</w:t>
            </w:r>
          </w:p>
          <w:p w14:paraId="563AC054" w14:textId="0C126D5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288C039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bookmarkEnd w:id="1"/>
      <w:tr w:rsidR="00032CA0" w:rsidRPr="00032CA0" w14:paraId="3DB832A0" w14:textId="523BBD1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FB8EF23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C73973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POSLOVNO KOMUNICIRANJE PUTEM DRUŠTVENIH MREŽA</w:t>
            </w:r>
          </w:p>
          <w:p w14:paraId="097DE49E" w14:textId="39F950C4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39FC2DB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BFD9130" w14:textId="768D8D9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E7B0AE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5C3DDE5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HORIZONTALNA KOMUNIKACIJA U POSLOVNOM OKRUŽENJU (obilježja, posebnosti i primjeri)</w:t>
            </w:r>
          </w:p>
          <w:p w14:paraId="66245C80" w14:textId="2C9C357A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12550B4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45D2C86" w14:textId="0C314B9C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9B7AD7C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27E175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NEVERBALNA KOMUNIKACIJA TIJEKOM POSLOVNOG PREGOVARANJA</w:t>
            </w:r>
          </w:p>
          <w:p w14:paraId="4A532FCA" w14:textId="7FBC6268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285825B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bookmarkEnd w:id="2"/>
      <w:tr w:rsidR="00032CA0" w:rsidRPr="00032CA0" w14:paraId="2C80134B" w14:textId="3C755EC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582103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194AF0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KOMUNIKACIJSKE POSEBNOSTI TIJEKOM KRIZNIH DOGAĐAJA U POSLOVNOM OKRUŽENJU</w:t>
            </w:r>
          </w:p>
          <w:p w14:paraId="400C21F9" w14:textId="79182EDB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7AF0784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1FD15CE" w14:textId="148F5B8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870EE4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E83033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PREZENTIRANJE POSLOVNIH SADRŽAJA (osnovna pravila i posebnosti)</w:t>
            </w:r>
          </w:p>
          <w:p w14:paraId="431F473F" w14:textId="2FCA8A29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7C55D04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F7708BD" w14:textId="226EAEB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53A321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CB2486F" w14:textId="77777777" w:rsidR="00032CA0" w:rsidRPr="00032CA0" w:rsidRDefault="00032CA0" w:rsidP="00032CA0">
            <w:pPr>
              <w:rPr>
                <w:rFonts w:cstheme="minorHAnsi"/>
                <w:b/>
                <w:bCs/>
              </w:rPr>
            </w:pPr>
            <w:r w:rsidRPr="00032CA0">
              <w:rPr>
                <w:rFonts w:cstheme="minorHAnsi"/>
                <w:b/>
                <w:bCs/>
              </w:rPr>
              <w:t>KOMUNICIRANJE UNUTAR POSLOVNIH SUSTAVA</w:t>
            </w:r>
          </w:p>
          <w:p w14:paraId="1BE80791" w14:textId="7777777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71DA18F" w14:textId="77777777" w:rsidR="00032CA0" w:rsidRPr="00032CA0" w:rsidRDefault="00032CA0" w:rsidP="00032CA0">
            <w:pPr>
              <w:rPr>
                <w:rFonts w:cstheme="minorHAnsi"/>
                <w:b/>
                <w:bCs/>
              </w:rPr>
            </w:pPr>
          </w:p>
        </w:tc>
      </w:tr>
      <w:tr w:rsidR="00032CA0" w:rsidRPr="00032CA0" w14:paraId="50928C45" w14:textId="2F14FCCD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49703F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34CBB8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KARAKTERISTIKE INTERKULTURNE KOMUNIKACIJE</w:t>
            </w:r>
          </w:p>
          <w:p w14:paraId="44D23D9D" w14:textId="08231174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BFCCA9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E2363F0" w14:textId="67D75A7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11C23E9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1EAF37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UČINKOVITE  E-MAIL PORUKE</w:t>
            </w:r>
          </w:p>
          <w:p w14:paraId="354E7676" w14:textId="4461385A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AD0ACF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3697BB6" w14:textId="5EBFD7F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EBDA43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E430DA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POSEBNOSTI  POSLOVNE KOMUNIKACIJE</w:t>
            </w:r>
          </w:p>
          <w:p w14:paraId="60A0C9C5" w14:textId="60BBAAC9" w:rsidR="00032CA0" w:rsidRPr="00032CA0" w:rsidRDefault="00032CA0" w:rsidP="00032CA0">
            <w:pPr>
              <w:pStyle w:val="Odlomakpopisa"/>
              <w:rPr>
                <w:rFonts w:cstheme="minorHAnsi"/>
              </w:rPr>
            </w:pPr>
            <w:r w:rsidRPr="00032CA0">
              <w:rPr>
                <w:rFonts w:cstheme="minorHAnsi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23202D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42EFC683" w14:textId="43AD746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0BBB33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11AE0B1" w14:textId="77777777" w:rsidR="00032CA0" w:rsidRPr="00032CA0" w:rsidRDefault="00032CA0" w:rsidP="00032CA0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032CA0">
              <w:rPr>
                <w:rFonts w:eastAsia="Times New Roman" w:cstheme="minorHAnsi"/>
                <w:b/>
                <w:lang w:eastAsia="hr-HR"/>
              </w:rPr>
              <w:t>KAKO KOMUNIKACIJSKI MODELI UTJEČU NA TIMSKI RAD</w:t>
            </w:r>
          </w:p>
          <w:p w14:paraId="56959130" w14:textId="1A93D5E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13A7DFB" w14:textId="77777777" w:rsidR="00032CA0" w:rsidRPr="00032CA0" w:rsidRDefault="00032CA0" w:rsidP="00032CA0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32CA0" w:rsidRPr="00032CA0" w14:paraId="099A8BA0" w14:textId="4D9B27E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39F74E6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5FBD38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ZASTOJI I PREPREKE U KOMUNIKACIJSKOM PROCESU</w:t>
            </w:r>
          </w:p>
          <w:p w14:paraId="253F5487" w14:textId="34820CE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FE952E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434BAFB" w14:textId="02E6901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8EB1EA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0255420" w14:textId="77777777" w:rsidR="00032CA0" w:rsidRPr="00032CA0" w:rsidRDefault="00032CA0" w:rsidP="00032CA0">
            <w:pPr>
              <w:rPr>
                <w:rFonts w:cstheme="minorHAnsi"/>
              </w:rPr>
            </w:pPr>
            <w:r w:rsidRPr="00032CA0">
              <w:rPr>
                <w:rFonts w:eastAsia="Calibri" w:cstheme="minorHAnsi"/>
                <w:b/>
              </w:rPr>
              <w:t>E-MAIL I PISANJE UČINKOVITIH PREDMETNIH REDAKA</w:t>
            </w:r>
          </w:p>
          <w:p w14:paraId="06A933CC" w14:textId="7C36022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4D5D157" w14:textId="77777777" w:rsidR="00032CA0" w:rsidRPr="00032CA0" w:rsidRDefault="00032CA0" w:rsidP="00032CA0">
            <w:pPr>
              <w:rPr>
                <w:rFonts w:eastAsia="Calibri" w:cstheme="minorHAnsi"/>
                <w:b/>
              </w:rPr>
            </w:pPr>
          </w:p>
        </w:tc>
      </w:tr>
      <w:tr w:rsidR="00032CA0" w:rsidRPr="00032CA0" w14:paraId="385C8E87" w14:textId="1F8C6BE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5F5E68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0D3CC96" w14:textId="056E1498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 xml:space="preserve">INTERKULTURNA KOMUNIKACIJA (POSEBNOSTI I IZAZOVI) </w:t>
            </w:r>
          </w:p>
        </w:tc>
        <w:tc>
          <w:tcPr>
            <w:tcW w:w="3261" w:type="dxa"/>
            <w:vAlign w:val="center"/>
          </w:tcPr>
          <w:p w14:paraId="105A231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1F84E9C" w14:textId="7858070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1D4AA6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AEF16F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UTJECAJ NEVERBALNE KOMUNIKACIJE NA UKUPAN KOMUNIKACIJSKI PROCES</w:t>
            </w:r>
          </w:p>
          <w:p w14:paraId="552FB324" w14:textId="46C3B1DE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D433AF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25EDE44" w14:textId="6518E896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DEC8B0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9EB88B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UTJECAJ ETIČKIH PRINCIPA NA DONOŠENJE ETIČKIH ODLUKA U KOMUNIKACIJI</w:t>
            </w:r>
          </w:p>
          <w:p w14:paraId="229D94B6" w14:textId="5C8B5F5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653831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06E4F6F" w14:textId="1196568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C818981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86647F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PLANIRANJE ISTRAŽIVANJA I PODACI POTREBNI ZA USPJEŠAN TIJEK POSLOVNOG KOMUNICIRANNJA</w:t>
            </w:r>
          </w:p>
          <w:p w14:paraId="35C70DEF" w14:textId="69D5C10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3F15D0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7043A26" w14:textId="6ABA678B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2EA255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8D3672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UVAŽAVANJE POSLOVNIH OBIČAJA</w:t>
            </w:r>
          </w:p>
          <w:p w14:paraId="507080A6" w14:textId="485B38B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7779E6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BB6A5BA" w14:textId="3E1635CC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8376F1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F2E465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VAŽNOST I UČINKOVITOST PODCAST SUSTAVA</w:t>
            </w:r>
          </w:p>
          <w:p w14:paraId="611EF555" w14:textId="6E9C3C31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570EC6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7DF44CA" w14:textId="19AC2BF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900C75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CAF67F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PISANJE I VAŽNOST  E-MAIL PORUKA U „POSLOVNOM SVIJETU“</w:t>
            </w:r>
          </w:p>
          <w:p w14:paraId="7D516D69" w14:textId="7ABE10F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9F1220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91A519E" w14:textId="67E7C4C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B5EC5B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03E054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PREPREKE I ZASTOJI U KOMUNIKACIJSKOM PROCESU</w:t>
            </w:r>
          </w:p>
          <w:p w14:paraId="424340D0" w14:textId="689DECF5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6AD18D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BF350C8" w14:textId="4BA2136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1B9DD0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B651FA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POSEBNOSTI KRIZNOG KOMUNICIRANJA</w:t>
            </w:r>
          </w:p>
          <w:p w14:paraId="21C48A1D" w14:textId="0D985E61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DA16C0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672CC48" w14:textId="71808A9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06ECA4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7E255F6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RAZUMIJEVANJE PROCESA PISANJA U TRI KORAKA</w:t>
            </w:r>
          </w:p>
          <w:p w14:paraId="3F1C298D" w14:textId="29696DE1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957EA8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443F868F" w14:textId="184D747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D13C517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40AAFC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UČINKOVITIH POSLOVINIH BLOGOVA</w:t>
            </w:r>
          </w:p>
          <w:p w14:paraId="2A8B7CCD" w14:textId="4CA924E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2E2BDF8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A99B959" w14:textId="3D701F61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419FDBB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58A82E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PREDSTAVLJANJE PODATAKA U VIZUALNOM OBLIKU</w:t>
            </w:r>
          </w:p>
          <w:p w14:paraId="1D888D19" w14:textId="0FF8CB45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8203EA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C6E15A2" w14:textId="2880ABDF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66846D4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2EBF2B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MEĐUKULTURNO NERAZUMIJEVANJE NA NEVERBALNOJ RAZINI</w:t>
            </w:r>
          </w:p>
          <w:p w14:paraId="4B4EE32D" w14:textId="569ACF6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3B3663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2F80461" w14:textId="37CCC5B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640AAF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063F8FB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INTERVJUA (METODE I NAČINI)</w:t>
            </w:r>
          </w:p>
          <w:p w14:paraId="74EB53BA" w14:textId="0C12E116" w:rsidR="00032CA0" w:rsidRPr="00032CA0" w:rsidRDefault="00032CA0" w:rsidP="00032C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1" w:type="dxa"/>
            <w:vAlign w:val="center"/>
          </w:tcPr>
          <w:p w14:paraId="343E472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6094E00" w14:textId="6A4242E0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FCCAFD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  <w:shd w:val="clear" w:color="auto" w:fill="FFFFFF" w:themeFill="background1"/>
          </w:tcPr>
          <w:p w14:paraId="0C3E87F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ELEMENTI UČINKOVITOG POSLOVNOG BLOGA</w:t>
            </w:r>
          </w:p>
          <w:p w14:paraId="491782FF" w14:textId="4B51AD7B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F83207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0F80031A" w14:textId="774E6CBC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E0215EA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C1BB98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KARAKTERISTIKE  UČINKOVITIH POSLOVINIH BLOGOVA</w:t>
            </w:r>
          </w:p>
          <w:p w14:paraId="5748660E" w14:textId="17793322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E16EA7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88E73DE" w14:textId="38BB6CFA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3D03B20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3627E1C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PROVOĐENJE PRIMARNOG ISTRAŽIVANJA</w:t>
            </w:r>
          </w:p>
          <w:p w14:paraId="393670B4" w14:textId="1FAB64F6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AE528B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70756005" w14:textId="7056B66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0BFFFA9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51038A0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PRAVILA PONAŠANJA NA INTERNETU KAO DOPRINOS KVALITETNOJ KOMUNIKACIJI</w:t>
            </w:r>
          </w:p>
          <w:p w14:paraId="3B98D021" w14:textId="489C0454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DA7DF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20D4F757" w14:textId="2DBF5172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1F19E72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10A8F1D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KAKO UNAPRIJEDITI KOMUNIKACIJU I  UČINKOVITO SE POVEZATI SA SVOJOM PUBLIKOM</w:t>
            </w:r>
          </w:p>
          <w:p w14:paraId="4480EB70" w14:textId="245EDC31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1D98C1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6DFAC96C" w14:textId="7E2F29E5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5217B4E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9421FA9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STVARANJE UČIINKOVITIH  PODCASTOVA U POSLOVNOM OKRUŽENJU</w:t>
            </w:r>
          </w:p>
          <w:p w14:paraId="0A1BF7B6" w14:textId="346F2E87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6C5038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78AD607" w14:textId="7D5969F4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490E18F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67509AF0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UČINKOVITA UPOTREBA ISTRAŽIVAČKIH ALATA I POTRAGA ZA INFORMACIJAMA</w:t>
            </w:r>
          </w:p>
          <w:p w14:paraId="41716DB7" w14:textId="2858BC9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1F9D114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4D511810" w14:textId="1C5270B3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6441AE7F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39FACF0F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SMANJIVANJE SMETNJI U KOMUNIKACIJI KAO DOPRINOS UČINKOVITOSTI POSLOVNOG PROCESA</w:t>
            </w:r>
          </w:p>
          <w:p w14:paraId="32A70AAB" w14:textId="6F470A79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458788A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A95BB87" w14:textId="040B3386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5B094295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40BF831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IZVORI PODATAKA I INFORMACIJA U „ŠIREM“ POSLOVNOM OKRUŽENJU</w:t>
            </w:r>
          </w:p>
          <w:p w14:paraId="12712B45" w14:textId="1369B135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7498DA7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1E28FC18" w14:textId="53B2D0F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D47EC20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20AA540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KRIZNO KOMUNICIRANJE (NAČIN I POSEBNOSTI)</w:t>
            </w:r>
          </w:p>
          <w:p w14:paraId="380B2220" w14:textId="58BFEB6F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9AECA7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5791FAEB" w14:textId="52DA33F8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255BEFB9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33A17CE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PRAVILA PONAŠANJA I KOMUNICIRANJA U DRUŠTVENOM OKRUŽENJU</w:t>
            </w:r>
          </w:p>
          <w:p w14:paraId="04D41764" w14:textId="55B7EF78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9046943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032CA0" w:rsidRPr="00032CA0" w14:paraId="39B73590" w14:textId="1EBD76D9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1653EDED" w14:textId="77777777" w:rsidR="00032CA0" w:rsidRPr="00032CA0" w:rsidRDefault="00032CA0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790FF6A2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  <w:r w:rsidRPr="00032CA0">
              <w:rPr>
                <w:rFonts w:cstheme="minorHAnsi"/>
                <w:b/>
              </w:rPr>
              <w:t>KARAKTERISTIKE I POSEBNOSTI UVJERAVAJUĆIH PORUKA</w:t>
            </w:r>
          </w:p>
          <w:p w14:paraId="60D3D5A0" w14:textId="0C6AA8E3" w:rsidR="00032CA0" w:rsidRPr="00032CA0" w:rsidRDefault="00032CA0" w:rsidP="00032CA0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F9ABC0D" w14:textId="77777777" w:rsidR="00032CA0" w:rsidRPr="00032CA0" w:rsidRDefault="00032CA0" w:rsidP="00032CA0">
            <w:pPr>
              <w:rPr>
                <w:rFonts w:cstheme="minorHAnsi"/>
                <w:b/>
              </w:rPr>
            </w:pPr>
          </w:p>
        </w:tc>
      </w:tr>
      <w:tr w:rsidR="0038704B" w:rsidRPr="00032CA0" w14:paraId="5FFD9AF7" w14:textId="77777777" w:rsidTr="0038704B">
        <w:trPr>
          <w:trHeight w:val="567"/>
        </w:trPr>
        <w:tc>
          <w:tcPr>
            <w:tcW w:w="1240" w:type="dxa"/>
            <w:shd w:val="clear" w:color="auto" w:fill="DBE5F1" w:themeFill="accent1" w:themeFillTint="33"/>
          </w:tcPr>
          <w:p w14:paraId="7E047878" w14:textId="77777777" w:rsidR="0038704B" w:rsidRPr="00032CA0" w:rsidRDefault="0038704B" w:rsidP="00032CA0">
            <w:pPr>
              <w:pStyle w:val="Odlomakpopisa"/>
              <w:numPr>
                <w:ilvl w:val="0"/>
                <w:numId w:val="2"/>
              </w:numPr>
              <w:ind w:left="811" w:hanging="357"/>
              <w:rPr>
                <w:rFonts w:cstheme="minorHAnsi"/>
                <w:b/>
                <w:i/>
              </w:rPr>
            </w:pPr>
          </w:p>
        </w:tc>
        <w:tc>
          <w:tcPr>
            <w:tcW w:w="9528" w:type="dxa"/>
          </w:tcPr>
          <w:p w14:paraId="0C8E7E85" w14:textId="26ACF4D7" w:rsidR="0038704B" w:rsidRPr="00032CA0" w:rsidRDefault="0038704B" w:rsidP="00032C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NEKI VAŠ PRIJEDLOG…?</w:t>
            </w:r>
          </w:p>
        </w:tc>
        <w:tc>
          <w:tcPr>
            <w:tcW w:w="3261" w:type="dxa"/>
            <w:vAlign w:val="center"/>
          </w:tcPr>
          <w:p w14:paraId="51986F95" w14:textId="77777777" w:rsidR="0038704B" w:rsidRPr="00032CA0" w:rsidRDefault="0038704B" w:rsidP="00032CA0">
            <w:pPr>
              <w:rPr>
                <w:rFonts w:cstheme="minorHAnsi"/>
                <w:b/>
              </w:rPr>
            </w:pPr>
          </w:p>
        </w:tc>
      </w:tr>
    </w:tbl>
    <w:p w14:paraId="02090111" w14:textId="22D045A4" w:rsidR="00F82DA9" w:rsidRPr="004B5370" w:rsidRDefault="00F82DA9" w:rsidP="001F513A">
      <w:pPr>
        <w:rPr>
          <w:rFonts w:cstheme="minorHAnsi"/>
        </w:rPr>
      </w:pPr>
    </w:p>
    <w:sectPr w:rsidR="00F82DA9" w:rsidRPr="004B5370" w:rsidSect="003E3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AB44" w14:textId="77777777" w:rsidR="003E3688" w:rsidRDefault="003E3688" w:rsidP="00FA739C">
      <w:pPr>
        <w:spacing w:after="0" w:line="240" w:lineRule="auto"/>
      </w:pPr>
      <w:r>
        <w:separator/>
      </w:r>
    </w:p>
  </w:endnote>
  <w:endnote w:type="continuationSeparator" w:id="0">
    <w:p w14:paraId="6306F1A6" w14:textId="77777777" w:rsidR="003E3688" w:rsidRDefault="003E3688" w:rsidP="00FA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D806" w14:textId="77777777" w:rsidR="00D47550" w:rsidRDefault="00D475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9AA4" w14:textId="3BFCF5D0" w:rsidR="00C32C22" w:rsidRDefault="00C32C22" w:rsidP="00D47550">
    <w:pPr>
      <w:pStyle w:val="Podnoje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</w:t>
    </w:r>
    <w:r w:rsidR="0032369D">
      <w:rPr>
        <w:rFonts w:asciiTheme="majorHAnsi" w:eastAsiaTheme="majorEastAsia" w:hAnsiTheme="majorHAnsi" w:cstheme="majorBidi"/>
      </w:rPr>
      <w:t>2</w:t>
    </w:r>
    <w:r w:rsidR="00D47550">
      <w:rPr>
        <w:rFonts w:asciiTheme="majorHAnsi" w:eastAsiaTheme="majorEastAsia" w:hAnsiTheme="majorHAnsi" w:cstheme="majorBidi"/>
      </w:rPr>
      <w:t>3</w:t>
    </w:r>
    <w:r w:rsidR="0032369D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>20</w:t>
    </w:r>
    <w:r w:rsidR="00D63257">
      <w:rPr>
        <w:rFonts w:asciiTheme="majorHAnsi" w:eastAsiaTheme="majorEastAsia" w:hAnsiTheme="majorHAnsi" w:cstheme="majorBidi"/>
      </w:rPr>
      <w:t>2</w:t>
    </w:r>
    <w:r w:rsidR="00D47550">
      <w:rPr>
        <w:rFonts w:asciiTheme="majorHAnsi" w:eastAsiaTheme="majorEastAsia" w:hAnsiTheme="majorHAnsi" w:cstheme="majorBidi"/>
      </w:rPr>
      <w:t>4                                                                              priredio dr. sc. Nebojša Stanić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D47550">
      <w:rPr>
        <w:rFonts w:asciiTheme="majorHAnsi" w:eastAsiaTheme="majorEastAsia" w:hAnsiTheme="majorHAnsi" w:cstheme="majorBidi"/>
      </w:rPr>
      <w:t>Stranica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97582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30B8ACE" w14:textId="77777777" w:rsidR="00C32C22" w:rsidRDefault="00C32C2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B86B" w14:textId="77777777" w:rsidR="00D47550" w:rsidRDefault="00D47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01E6" w14:textId="77777777" w:rsidR="003E3688" w:rsidRDefault="003E3688" w:rsidP="00FA739C">
      <w:pPr>
        <w:spacing w:after="0" w:line="240" w:lineRule="auto"/>
      </w:pPr>
      <w:r>
        <w:separator/>
      </w:r>
    </w:p>
  </w:footnote>
  <w:footnote w:type="continuationSeparator" w:id="0">
    <w:p w14:paraId="7D2D2945" w14:textId="77777777" w:rsidR="003E3688" w:rsidRDefault="003E3688" w:rsidP="00FA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0D2F" w14:textId="77777777" w:rsidR="00D47550" w:rsidRDefault="00D475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690" w14:textId="4452A42F" w:rsidR="002B24FE" w:rsidRPr="002B24FE" w:rsidRDefault="002B24FE" w:rsidP="002B24FE">
    <w:pPr>
      <w:pStyle w:val="Zaglavlje"/>
      <w:jc w:val="right"/>
    </w:pPr>
    <w:r>
      <w:rPr>
        <w:noProof/>
      </w:rPr>
      <w:drawing>
        <wp:inline distT="0" distB="0" distL="0" distR="0" wp14:anchorId="31717C5C" wp14:editId="4384135C">
          <wp:extent cx="1492250" cy="628015"/>
          <wp:effectExtent l="0" t="0" r="6350" b="0"/>
          <wp:docPr id="3" name="Slika 3" descr="https://student.racunarstvo.hr/pretinac/img/logo-v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udent.racunarstvo.hr/pretinac/img/logo-v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BFFE" w14:textId="77777777" w:rsidR="00D47550" w:rsidRDefault="00D475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22D"/>
    <w:multiLevelType w:val="hybridMultilevel"/>
    <w:tmpl w:val="679C37DE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B71AB"/>
    <w:multiLevelType w:val="hybridMultilevel"/>
    <w:tmpl w:val="436CD7F4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2633C"/>
    <w:multiLevelType w:val="hybridMultilevel"/>
    <w:tmpl w:val="9CE471AA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7A2851"/>
    <w:multiLevelType w:val="hybridMultilevel"/>
    <w:tmpl w:val="D716E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2C"/>
    <w:multiLevelType w:val="hybridMultilevel"/>
    <w:tmpl w:val="DD6E7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D70C5"/>
    <w:multiLevelType w:val="hybridMultilevel"/>
    <w:tmpl w:val="967A3800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EC5113"/>
    <w:multiLevelType w:val="hybridMultilevel"/>
    <w:tmpl w:val="644E7736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076D5F"/>
    <w:multiLevelType w:val="hybridMultilevel"/>
    <w:tmpl w:val="5A92E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506"/>
    <w:multiLevelType w:val="hybridMultilevel"/>
    <w:tmpl w:val="F9247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3375"/>
    <w:multiLevelType w:val="hybridMultilevel"/>
    <w:tmpl w:val="A7BA1C1C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6320C0"/>
    <w:multiLevelType w:val="hybridMultilevel"/>
    <w:tmpl w:val="14F4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1052A"/>
    <w:multiLevelType w:val="hybridMultilevel"/>
    <w:tmpl w:val="AF56F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1BCE"/>
    <w:multiLevelType w:val="multilevel"/>
    <w:tmpl w:val="C526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00801"/>
    <w:multiLevelType w:val="hybridMultilevel"/>
    <w:tmpl w:val="63D2F90E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2949AA"/>
    <w:multiLevelType w:val="hybridMultilevel"/>
    <w:tmpl w:val="9894021A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030C72"/>
    <w:multiLevelType w:val="hybridMultilevel"/>
    <w:tmpl w:val="304C2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18B6"/>
    <w:multiLevelType w:val="hybridMultilevel"/>
    <w:tmpl w:val="5F3CE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117A"/>
    <w:multiLevelType w:val="hybridMultilevel"/>
    <w:tmpl w:val="3A7AA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1906"/>
    <w:multiLevelType w:val="multilevel"/>
    <w:tmpl w:val="40902B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73007C"/>
    <w:multiLevelType w:val="hybridMultilevel"/>
    <w:tmpl w:val="18340800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FF1F07"/>
    <w:multiLevelType w:val="hybridMultilevel"/>
    <w:tmpl w:val="63D2F90E"/>
    <w:lvl w:ilvl="0" w:tplc="C728E33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0775810">
    <w:abstractNumId w:val="16"/>
  </w:num>
  <w:num w:numId="2" w16cid:durableId="1621181154">
    <w:abstractNumId w:val="19"/>
  </w:num>
  <w:num w:numId="3" w16cid:durableId="10382740">
    <w:abstractNumId w:val="9"/>
  </w:num>
  <w:num w:numId="4" w16cid:durableId="1996372124">
    <w:abstractNumId w:val="1"/>
  </w:num>
  <w:num w:numId="5" w16cid:durableId="476068333">
    <w:abstractNumId w:val="0"/>
  </w:num>
  <w:num w:numId="6" w16cid:durableId="1133864931">
    <w:abstractNumId w:val="14"/>
  </w:num>
  <w:num w:numId="7" w16cid:durableId="1104302337">
    <w:abstractNumId w:val="5"/>
  </w:num>
  <w:num w:numId="8" w16cid:durableId="934364717">
    <w:abstractNumId w:val="2"/>
  </w:num>
  <w:num w:numId="9" w16cid:durableId="695472547">
    <w:abstractNumId w:val="18"/>
  </w:num>
  <w:num w:numId="10" w16cid:durableId="1336110357">
    <w:abstractNumId w:val="7"/>
  </w:num>
  <w:num w:numId="11" w16cid:durableId="1643148462">
    <w:abstractNumId w:val="4"/>
  </w:num>
  <w:num w:numId="12" w16cid:durableId="1394154513">
    <w:abstractNumId w:val="8"/>
  </w:num>
  <w:num w:numId="13" w16cid:durableId="495264956">
    <w:abstractNumId w:val="15"/>
  </w:num>
  <w:num w:numId="14" w16cid:durableId="595139456">
    <w:abstractNumId w:val="10"/>
  </w:num>
  <w:num w:numId="15" w16cid:durableId="1515800621">
    <w:abstractNumId w:val="3"/>
  </w:num>
  <w:num w:numId="16" w16cid:durableId="1686518417">
    <w:abstractNumId w:val="11"/>
  </w:num>
  <w:num w:numId="17" w16cid:durableId="150223030">
    <w:abstractNumId w:val="17"/>
  </w:num>
  <w:num w:numId="18" w16cid:durableId="1793862019">
    <w:abstractNumId w:val="20"/>
  </w:num>
  <w:num w:numId="19" w16cid:durableId="1494448501">
    <w:abstractNumId w:val="13"/>
  </w:num>
  <w:num w:numId="20" w16cid:durableId="178203257">
    <w:abstractNumId w:val="6"/>
  </w:num>
  <w:num w:numId="21" w16cid:durableId="208803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NjIxMjI1MzAyNLNU0lEKTi0uzszPAykwrQUAYhfaFiwAAAA="/>
  </w:docVars>
  <w:rsids>
    <w:rsidRoot w:val="00E931E7"/>
    <w:rsid w:val="00032CA0"/>
    <w:rsid w:val="000806A2"/>
    <w:rsid w:val="000A6ED0"/>
    <w:rsid w:val="000C48FC"/>
    <w:rsid w:val="000E108A"/>
    <w:rsid w:val="001101AB"/>
    <w:rsid w:val="00131FC2"/>
    <w:rsid w:val="0014162A"/>
    <w:rsid w:val="00153BCB"/>
    <w:rsid w:val="0016087B"/>
    <w:rsid w:val="0019523C"/>
    <w:rsid w:val="00195F55"/>
    <w:rsid w:val="001B73C2"/>
    <w:rsid w:val="001D2559"/>
    <w:rsid w:val="001F513A"/>
    <w:rsid w:val="0025423F"/>
    <w:rsid w:val="002A0DFB"/>
    <w:rsid w:val="002B24FE"/>
    <w:rsid w:val="002B7704"/>
    <w:rsid w:val="002C2531"/>
    <w:rsid w:val="002C51C6"/>
    <w:rsid w:val="002C7714"/>
    <w:rsid w:val="00303661"/>
    <w:rsid w:val="0032369D"/>
    <w:rsid w:val="00332CEC"/>
    <w:rsid w:val="00360ED6"/>
    <w:rsid w:val="00367B4C"/>
    <w:rsid w:val="0038348B"/>
    <w:rsid w:val="0038704B"/>
    <w:rsid w:val="003C0CBF"/>
    <w:rsid w:val="003E3688"/>
    <w:rsid w:val="00413D4D"/>
    <w:rsid w:val="0042199B"/>
    <w:rsid w:val="00427D48"/>
    <w:rsid w:val="0045193D"/>
    <w:rsid w:val="004618D9"/>
    <w:rsid w:val="0046589A"/>
    <w:rsid w:val="00472BD4"/>
    <w:rsid w:val="004777D5"/>
    <w:rsid w:val="00481111"/>
    <w:rsid w:val="004A4FAE"/>
    <w:rsid w:val="004B36FA"/>
    <w:rsid w:val="004B5370"/>
    <w:rsid w:val="004D1E8E"/>
    <w:rsid w:val="004E5E47"/>
    <w:rsid w:val="004E63B7"/>
    <w:rsid w:val="00515EF4"/>
    <w:rsid w:val="00522C2D"/>
    <w:rsid w:val="00524B43"/>
    <w:rsid w:val="0055524B"/>
    <w:rsid w:val="00557136"/>
    <w:rsid w:val="00573758"/>
    <w:rsid w:val="005E1E40"/>
    <w:rsid w:val="00616982"/>
    <w:rsid w:val="006224A7"/>
    <w:rsid w:val="0063204E"/>
    <w:rsid w:val="00646DDC"/>
    <w:rsid w:val="00650A8A"/>
    <w:rsid w:val="00661302"/>
    <w:rsid w:val="006715A1"/>
    <w:rsid w:val="006A0BAE"/>
    <w:rsid w:val="006A344E"/>
    <w:rsid w:val="006D3B3E"/>
    <w:rsid w:val="006D4991"/>
    <w:rsid w:val="006F4A98"/>
    <w:rsid w:val="00711049"/>
    <w:rsid w:val="00726B9F"/>
    <w:rsid w:val="007568CF"/>
    <w:rsid w:val="00762DAC"/>
    <w:rsid w:val="00780A36"/>
    <w:rsid w:val="00783745"/>
    <w:rsid w:val="007865A2"/>
    <w:rsid w:val="007D100A"/>
    <w:rsid w:val="007E0EBC"/>
    <w:rsid w:val="00835FFD"/>
    <w:rsid w:val="008423E2"/>
    <w:rsid w:val="00844F6B"/>
    <w:rsid w:val="00845DAF"/>
    <w:rsid w:val="00872956"/>
    <w:rsid w:val="008C0FF9"/>
    <w:rsid w:val="008C4BFA"/>
    <w:rsid w:val="008F0DD3"/>
    <w:rsid w:val="00913B62"/>
    <w:rsid w:val="00944CED"/>
    <w:rsid w:val="009906F8"/>
    <w:rsid w:val="009B069B"/>
    <w:rsid w:val="009C49C0"/>
    <w:rsid w:val="00A201A1"/>
    <w:rsid w:val="00A27912"/>
    <w:rsid w:val="00A5780D"/>
    <w:rsid w:val="00A625FC"/>
    <w:rsid w:val="00A70ABC"/>
    <w:rsid w:val="00A75591"/>
    <w:rsid w:val="00A83558"/>
    <w:rsid w:val="00A97582"/>
    <w:rsid w:val="00AA4743"/>
    <w:rsid w:val="00AC5DD9"/>
    <w:rsid w:val="00AE29AA"/>
    <w:rsid w:val="00AF6E0F"/>
    <w:rsid w:val="00B05C22"/>
    <w:rsid w:val="00B56C12"/>
    <w:rsid w:val="00B8367F"/>
    <w:rsid w:val="00B91F6B"/>
    <w:rsid w:val="00BA115D"/>
    <w:rsid w:val="00BA3441"/>
    <w:rsid w:val="00BB4C7D"/>
    <w:rsid w:val="00C32C22"/>
    <w:rsid w:val="00C41074"/>
    <w:rsid w:val="00C42465"/>
    <w:rsid w:val="00C46C69"/>
    <w:rsid w:val="00CE7DE6"/>
    <w:rsid w:val="00D27474"/>
    <w:rsid w:val="00D47550"/>
    <w:rsid w:val="00D63257"/>
    <w:rsid w:val="00DC0008"/>
    <w:rsid w:val="00DE5A04"/>
    <w:rsid w:val="00E512E6"/>
    <w:rsid w:val="00E931E7"/>
    <w:rsid w:val="00E943F6"/>
    <w:rsid w:val="00EE024E"/>
    <w:rsid w:val="00EF1D56"/>
    <w:rsid w:val="00F517B0"/>
    <w:rsid w:val="00F554A7"/>
    <w:rsid w:val="00F82DA9"/>
    <w:rsid w:val="00FA4EB3"/>
    <w:rsid w:val="00FA739C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59D79"/>
  <w15:docId w15:val="{3B3621D7-E75F-4A4A-8EB4-4A93655B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1E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39C"/>
  </w:style>
  <w:style w:type="paragraph" w:styleId="Podnoje">
    <w:name w:val="footer"/>
    <w:basedOn w:val="Normal"/>
    <w:link w:val="PodnojeChar"/>
    <w:uiPriority w:val="99"/>
    <w:unhideWhenUsed/>
    <w:rsid w:val="00F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39C"/>
  </w:style>
  <w:style w:type="paragraph" w:styleId="Tekstbalonia">
    <w:name w:val="Balloon Text"/>
    <w:basedOn w:val="Normal"/>
    <w:link w:val="TekstbaloniaChar"/>
    <w:uiPriority w:val="99"/>
    <w:semiHidden/>
    <w:unhideWhenUsed/>
    <w:rsid w:val="00FA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39C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F517B0"/>
    <w:rPr>
      <w:b/>
      <w:bCs/>
    </w:rPr>
  </w:style>
  <w:style w:type="paragraph" w:styleId="StandardWeb">
    <w:name w:val="Normal (Web)"/>
    <w:basedOn w:val="Normal"/>
    <w:uiPriority w:val="99"/>
    <w:unhideWhenUsed/>
    <w:rsid w:val="00F5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iperveza">
    <w:name w:val="Hyperlink"/>
    <w:basedOn w:val="Zadanifontodlomka"/>
    <w:uiPriority w:val="99"/>
    <w:semiHidden/>
    <w:unhideWhenUsed/>
    <w:rsid w:val="00F517B0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B3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ED082697A47AC8450765E9E78D3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BDD4CC-A9E9-41F4-8A53-1C58457B69E9}"/>
      </w:docPartPr>
      <w:docPartBody>
        <w:p w:rsidR="00B370DB" w:rsidRDefault="006D21B9" w:rsidP="006D21B9">
          <w:pPr>
            <w:pStyle w:val="8A4ED082697A47AC8450765E9E78D3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B8"/>
    <w:rsid w:val="0007667A"/>
    <w:rsid w:val="001079F9"/>
    <w:rsid w:val="001F3E1F"/>
    <w:rsid w:val="002B2290"/>
    <w:rsid w:val="002D48F2"/>
    <w:rsid w:val="00373EB8"/>
    <w:rsid w:val="00462CDE"/>
    <w:rsid w:val="00570639"/>
    <w:rsid w:val="00614975"/>
    <w:rsid w:val="006C7047"/>
    <w:rsid w:val="006D21B9"/>
    <w:rsid w:val="0076384E"/>
    <w:rsid w:val="00871195"/>
    <w:rsid w:val="00974E97"/>
    <w:rsid w:val="009879C5"/>
    <w:rsid w:val="00A80186"/>
    <w:rsid w:val="00A86A33"/>
    <w:rsid w:val="00AA0186"/>
    <w:rsid w:val="00AF17A0"/>
    <w:rsid w:val="00B370DB"/>
    <w:rsid w:val="00C446DE"/>
    <w:rsid w:val="00D332FD"/>
    <w:rsid w:val="00F20CBD"/>
    <w:rsid w:val="00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A4ED082697A47AC8450765E9E78D384">
    <w:name w:val="8A4ED082697A47AC8450765E9E78D384"/>
    <w:rsid w:val="006D21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667C-F5A9-4EC5-A55B-2FA911C2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Osnove poslovnog  komuniciranja _ OPK _Teme seminarskih radova_RS&amp;P</vt:lpstr>
      <vt:lpstr>		Osnove poslovnog  komuniciranja _ OPK _Teme seminarskih radova_RS&amp;P</vt:lpstr>
    </vt:vector>
  </TitlesOfParts>
  <Company>Unknown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Osnove poslovnog  komuniciranja _ OPK _Teme seminarskih radova_RS&amp;P</dc:title>
  <dc:creator>LJubotina</dc:creator>
  <cp:lastModifiedBy>Tihana Babić</cp:lastModifiedBy>
  <cp:revision>8</cp:revision>
  <cp:lastPrinted>2014-11-04T10:40:00Z</cp:lastPrinted>
  <dcterms:created xsi:type="dcterms:W3CDTF">2022-09-23T19:04:00Z</dcterms:created>
  <dcterms:modified xsi:type="dcterms:W3CDTF">2024-03-04T02:32:00Z</dcterms:modified>
</cp:coreProperties>
</file>