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displacedByCustomXml="next"/>
    <w:bookmarkEnd w:id="0" w:displacedByCustomXml="next"/>
    <w:sdt>
      <w:sdtPr>
        <w:id w:val="-1978445225"/>
        <w:docPartObj>
          <w:docPartGallery w:val="Cover Pages"/>
          <w:docPartUnique/>
        </w:docPartObj>
      </w:sdtPr>
      <w:sdtEndPr/>
      <w:sdtContent>
        <w:p w:rsidR="00302E5D" w:rsidRDefault="00302E5D">
          <w:r>
            <w:rPr>
              <w:noProof/>
              <w:lang w:eastAsia="hr-HR"/>
            </w:rPr>
            <mc:AlternateContent>
              <mc:Choice Requires="wpg">
                <w:drawing>
                  <wp:anchor distT="0" distB="0" distL="114300" distR="114300" simplePos="0" relativeHeight="251659264" behindDoc="0" locked="0" layoutInCell="0" allowOverlap="1" wp14:anchorId="6B89B421" wp14:editId="1CD04CD4">
                    <wp:simplePos x="0" y="0"/>
                    <wp:positionH relativeFrom="page">
                      <wp:align>center</wp:align>
                    </wp:positionH>
                    <wp:positionV relativeFrom="margin">
                      <wp:align>center</wp:align>
                    </wp:positionV>
                    <wp:extent cx="7771765" cy="8229600"/>
                    <wp:effectExtent l="57150" t="0" r="19685" b="1905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5866524"/>
                                    <w:showingPlcHdr/>
                                    <w:dataBinding w:prefixMappings="xmlns:ns0='http://schemas.openxmlformats.org/officeDocument/2006/extended-properties'" w:xpath="/ns0:Properties[1]/ns0:Company[1]" w:storeItemID="{6668398D-A668-4E3E-A5EB-62B293D839F1}"/>
                                    <w:text/>
                                  </w:sdtPr>
                                  <w:sdtEndPr/>
                                  <w:sdtContent>
                                    <w:p w:rsidR="00302E5D" w:rsidRDefault="007C592F">
                                      <w:pPr>
                                        <w:spacing w:after="0"/>
                                        <w:rPr>
                                          <w:b/>
                                          <w:bCs/>
                                          <w:color w:val="000000" w:themeColor="text1"/>
                                          <w:sz w:val="32"/>
                                          <w:szCs w:val="32"/>
                                        </w:rPr>
                                      </w:pPr>
                                      <w:r>
                                        <w:rPr>
                                          <w:b/>
                                          <w:bCs/>
                                          <w:color w:val="000000" w:themeColor="text1"/>
                                          <w:sz w:val="32"/>
                                          <w:szCs w:val="32"/>
                                        </w:rPr>
                                        <w:t xml:space="preserve">     </w:t>
                                      </w:r>
                                    </w:p>
                                  </w:sdtContent>
                                </w:sdt>
                                <w:p w:rsidR="00302E5D" w:rsidRDefault="00302E5D">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02E5D" w:rsidRDefault="00302E5D">
                                  <w:pPr>
                                    <w:jc w:val="right"/>
                                    <w:rPr>
                                      <w:sz w:val="96"/>
                                      <w:szCs w:val="96"/>
                                      <w14:numForm w14:val="oldStyle"/>
                                    </w:rPr>
                                  </w:pP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showingPlcHdr/>
                                    <w:dataBinding w:prefixMappings="xmlns:ns0='http://schemas.openxmlformats.org/package/2006/metadata/core-properties' xmlns:ns1='http://purl.org/dc/elements/1.1/'" w:xpath="/ns0:coreProperties[1]/ns1:title[1]" w:storeItemID="{6C3C8BC8-F283-45AE-878A-BAB7291924A1}"/>
                                    <w:text/>
                                  </w:sdtPr>
                                  <w:sdtEndPr/>
                                  <w:sdtContent>
                                    <w:p w:rsidR="00302E5D" w:rsidRDefault="007C592F">
                                      <w:pPr>
                                        <w:spacing w:after="0"/>
                                        <w:rPr>
                                          <w:b/>
                                          <w:bCs/>
                                          <w:color w:val="1F497D" w:themeColor="text2"/>
                                          <w:sz w:val="72"/>
                                          <w:szCs w:val="72"/>
                                        </w:rPr>
                                      </w:pPr>
                                      <w:r>
                                        <w:rPr>
                                          <w:b/>
                                          <w:bCs/>
                                          <w:color w:val="1F497D" w:themeColor="text2"/>
                                          <w:sz w:val="72"/>
                                          <w:szCs w:val="72"/>
                                        </w:rPr>
                                        <w:t xml:space="preserve">     </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302E5D" w:rsidRDefault="00302E5D">
                                      <w:pPr>
                                        <w:rPr>
                                          <w:b/>
                                          <w:bCs/>
                                          <w:color w:val="4F81BD" w:themeColor="accent1"/>
                                          <w:sz w:val="40"/>
                                          <w:szCs w:val="40"/>
                                        </w:rPr>
                                      </w:pPr>
                                      <w:r>
                                        <w:rPr>
                                          <w:b/>
                                          <w:bCs/>
                                          <w:color w:val="4F81BD" w:themeColor="accent1"/>
                                          <w:sz w:val="40"/>
                                          <w:szCs w:val="40"/>
                                        </w:rPr>
                                        <w:t>EdSim</w:t>
                                      </w:r>
                                      <w:r w:rsidR="005C242F">
                                        <w:rPr>
                                          <w:b/>
                                          <w:bCs/>
                                          <w:color w:val="4F81BD" w:themeColor="accent1"/>
                                          <w:sz w:val="40"/>
                                          <w:szCs w:val="40"/>
                                        </w:rPr>
                                        <w:t>51</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302E5D" w:rsidRDefault="00E44E93">
                                      <w:pPr>
                                        <w:rPr>
                                          <w:b/>
                                          <w:bCs/>
                                          <w:color w:val="000000" w:themeColor="text1"/>
                                          <w:sz w:val="32"/>
                                          <w:szCs w:val="32"/>
                                        </w:rPr>
                                      </w:pPr>
                                      <w:r>
                                        <w:rPr>
                                          <w:b/>
                                          <w:bCs/>
                                          <w:color w:val="000000" w:themeColor="text1"/>
                                          <w:sz w:val="32"/>
                                          <w:szCs w:val="32"/>
                                        </w:rPr>
                                        <w:t>Milan Korać @ Racunarstvo</w:t>
                                      </w:r>
                                    </w:p>
                                  </w:sdtContent>
                                </w:sdt>
                                <w:p w:rsidR="00302E5D" w:rsidRDefault="00302E5D">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6B89B421" id="Group 3" o:spid="_x0000_s1026" style="position:absolute;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Bw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ny"/>
                              <w:id w:val="15866524"/>
                              <w:showingPlcHdr/>
                              <w:dataBinding w:prefixMappings="xmlns:ns0='http://schemas.openxmlformats.org/officeDocument/2006/extended-properties'" w:xpath="/ns0:Properties[1]/ns0:Company[1]" w:storeItemID="{6668398D-A668-4E3E-A5EB-62B293D839F1}"/>
                              <w:text/>
                            </w:sdtPr>
                            <w:sdtEndPr/>
                            <w:sdtContent>
                              <w:p w:rsidR="00302E5D" w:rsidRDefault="007C592F">
                                <w:pPr>
                                  <w:spacing w:after="0"/>
                                  <w:rPr>
                                    <w:b/>
                                    <w:bCs/>
                                    <w:color w:val="000000" w:themeColor="text1"/>
                                    <w:sz w:val="32"/>
                                    <w:szCs w:val="32"/>
                                  </w:rPr>
                                </w:pPr>
                                <w:r>
                                  <w:rPr>
                                    <w:b/>
                                    <w:bCs/>
                                    <w:color w:val="000000" w:themeColor="text1"/>
                                    <w:sz w:val="32"/>
                                    <w:szCs w:val="32"/>
                                  </w:rPr>
                                  <w:t xml:space="preserve">     </w:t>
                                </w:r>
                              </w:p>
                            </w:sdtContent>
                          </w:sdt>
                          <w:p w:rsidR="00302E5D" w:rsidRDefault="00302E5D">
                            <w:pPr>
                              <w:spacing w:after="0"/>
                              <w:rPr>
                                <w:b/>
                                <w:bCs/>
                                <w:color w:val="000000" w:themeColor="text1"/>
                                <w:sz w:val="32"/>
                                <w:szCs w:val="32"/>
                              </w:rPr>
                            </w:pPr>
                          </w:p>
                        </w:txbxContent>
                      </v:textbox>
                    </v:rect>
                    <v:rect 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302E5D" w:rsidRDefault="00302E5D">
                            <w:pPr>
                              <w:jc w:val="right"/>
                              <w:rPr>
                                <w:sz w:val="96"/>
                                <w:szCs w:val="96"/>
                                <w14:numForm w14:val="oldStyle"/>
                              </w:rPr>
                            </w:pP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showingPlcHdr/>
                              <w:dataBinding w:prefixMappings="xmlns:ns0='http://schemas.openxmlformats.org/package/2006/metadata/core-properties' xmlns:ns1='http://purl.org/dc/elements/1.1/'" w:xpath="/ns0:coreProperties[1]/ns1:title[1]" w:storeItemID="{6C3C8BC8-F283-45AE-878A-BAB7291924A1}"/>
                              <w:text/>
                            </w:sdtPr>
                            <w:sdtEndPr/>
                            <w:sdtContent>
                              <w:p w:rsidR="00302E5D" w:rsidRDefault="007C592F">
                                <w:pPr>
                                  <w:spacing w:after="0"/>
                                  <w:rPr>
                                    <w:b/>
                                    <w:bCs/>
                                    <w:color w:val="1F497D" w:themeColor="text2"/>
                                    <w:sz w:val="72"/>
                                    <w:szCs w:val="72"/>
                                  </w:rPr>
                                </w:pPr>
                                <w:r>
                                  <w:rPr>
                                    <w:b/>
                                    <w:bCs/>
                                    <w:color w:val="1F497D" w:themeColor="text2"/>
                                    <w:sz w:val="72"/>
                                    <w:szCs w:val="72"/>
                                  </w:rPr>
                                  <w:t xml:space="preserve">     </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302E5D" w:rsidRDefault="00302E5D">
                                <w:pPr>
                                  <w:rPr>
                                    <w:b/>
                                    <w:bCs/>
                                    <w:color w:val="4F81BD" w:themeColor="accent1"/>
                                    <w:sz w:val="40"/>
                                    <w:szCs w:val="40"/>
                                  </w:rPr>
                                </w:pPr>
                                <w:r>
                                  <w:rPr>
                                    <w:b/>
                                    <w:bCs/>
                                    <w:color w:val="4F81BD" w:themeColor="accent1"/>
                                    <w:sz w:val="40"/>
                                    <w:szCs w:val="40"/>
                                  </w:rPr>
                                  <w:t>EdSim</w:t>
                                </w:r>
                                <w:r w:rsidR="005C242F">
                                  <w:rPr>
                                    <w:b/>
                                    <w:bCs/>
                                    <w:color w:val="4F81BD" w:themeColor="accent1"/>
                                    <w:sz w:val="40"/>
                                    <w:szCs w:val="40"/>
                                  </w:rPr>
                                  <w:t>51</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302E5D" w:rsidRDefault="00E44E93">
                                <w:pPr>
                                  <w:rPr>
                                    <w:b/>
                                    <w:bCs/>
                                    <w:color w:val="000000" w:themeColor="text1"/>
                                    <w:sz w:val="32"/>
                                    <w:szCs w:val="32"/>
                                  </w:rPr>
                                </w:pPr>
                                <w:r>
                                  <w:rPr>
                                    <w:b/>
                                    <w:bCs/>
                                    <w:color w:val="000000" w:themeColor="text1"/>
                                    <w:sz w:val="32"/>
                                    <w:szCs w:val="32"/>
                                  </w:rPr>
                                  <w:t>Milan Korać @ Racunarstvo</w:t>
                                </w:r>
                              </w:p>
                            </w:sdtContent>
                          </w:sdt>
                          <w:p w:rsidR="00302E5D" w:rsidRDefault="00302E5D">
                            <w:pPr>
                              <w:rPr>
                                <w:b/>
                                <w:bCs/>
                                <w:color w:val="000000" w:themeColor="text1"/>
                                <w:sz w:val="32"/>
                                <w:szCs w:val="32"/>
                              </w:rPr>
                            </w:pPr>
                          </w:p>
                        </w:txbxContent>
                      </v:textbox>
                    </v:rect>
                    <w10:wrap anchorx="page" anchory="margin"/>
                  </v:group>
                </w:pict>
              </mc:Fallback>
            </mc:AlternateContent>
          </w:r>
          <w:r>
            <w:br w:type="page"/>
          </w:r>
        </w:p>
      </w:sdtContent>
    </w:sdt>
    <w:sdt>
      <w:sdtPr>
        <w:rPr>
          <w:rFonts w:ascii="Arial" w:eastAsiaTheme="minorHAnsi" w:hAnsi="Arial" w:cs="Arial"/>
          <w:b w:val="0"/>
          <w:bCs w:val="0"/>
          <w:color w:val="auto"/>
          <w:sz w:val="24"/>
          <w:szCs w:val="24"/>
          <w:lang w:val="hr-HR" w:eastAsia="en-US"/>
        </w:rPr>
        <w:id w:val="-131410681"/>
        <w:docPartObj>
          <w:docPartGallery w:val="Table of Contents"/>
          <w:docPartUnique/>
        </w:docPartObj>
      </w:sdtPr>
      <w:sdtEndPr>
        <w:rPr>
          <w:noProof/>
        </w:rPr>
      </w:sdtEndPr>
      <w:sdtContent>
        <w:p w:rsidR="00302E5D" w:rsidRDefault="00302E5D">
          <w:pPr>
            <w:pStyle w:val="TOCNaslov"/>
          </w:pPr>
          <w:r>
            <w:t>Sadržaj</w:t>
          </w:r>
        </w:p>
        <w:p w:rsidR="001A71AE" w:rsidRDefault="00BF1AEC">
          <w:pPr>
            <w:pStyle w:val="Sadraj1"/>
            <w:tabs>
              <w:tab w:val="right" w:leader="dot" w:pos="9062"/>
            </w:tabs>
            <w:rPr>
              <w:rFonts w:asciiTheme="minorHAnsi" w:eastAsiaTheme="minorEastAsia" w:hAnsiTheme="minorHAnsi" w:cstheme="minorBidi"/>
              <w:noProof/>
              <w:sz w:val="22"/>
              <w:szCs w:val="22"/>
              <w:lang w:eastAsia="hr-HR"/>
            </w:rPr>
          </w:pPr>
          <w:r>
            <w:fldChar w:fldCharType="begin"/>
          </w:r>
          <w:r>
            <w:instrText xml:space="preserve"> TOC \o "1-3" \h \z \u </w:instrText>
          </w:r>
          <w:r>
            <w:fldChar w:fldCharType="separate"/>
          </w:r>
          <w:hyperlink w:anchor="_Toc436906916" w:history="1">
            <w:r w:rsidR="001A71AE" w:rsidRPr="00F3289A">
              <w:rPr>
                <w:rStyle w:val="Hiperveza"/>
                <w:noProof/>
              </w:rPr>
              <w:t>EdSim51</w:t>
            </w:r>
            <w:r w:rsidR="001A71AE">
              <w:rPr>
                <w:noProof/>
                <w:webHidden/>
              </w:rPr>
              <w:tab/>
            </w:r>
            <w:r w:rsidR="001A71AE">
              <w:rPr>
                <w:noProof/>
                <w:webHidden/>
              </w:rPr>
              <w:fldChar w:fldCharType="begin"/>
            </w:r>
            <w:r w:rsidR="001A71AE">
              <w:rPr>
                <w:noProof/>
                <w:webHidden/>
              </w:rPr>
              <w:instrText xml:space="preserve"> PAGEREF _Toc436906916 \h </w:instrText>
            </w:r>
            <w:r w:rsidR="001A71AE">
              <w:rPr>
                <w:noProof/>
                <w:webHidden/>
              </w:rPr>
            </w:r>
            <w:r w:rsidR="001A71AE">
              <w:rPr>
                <w:noProof/>
                <w:webHidden/>
              </w:rPr>
              <w:fldChar w:fldCharType="separate"/>
            </w:r>
            <w:r w:rsidR="001A71AE">
              <w:rPr>
                <w:noProof/>
                <w:webHidden/>
              </w:rPr>
              <w:t>2</w:t>
            </w:r>
            <w:r w:rsidR="001A71AE">
              <w:rPr>
                <w:noProof/>
                <w:webHidden/>
              </w:rPr>
              <w:fldChar w:fldCharType="end"/>
            </w:r>
          </w:hyperlink>
        </w:p>
        <w:p w:rsidR="001A71AE" w:rsidRDefault="007B3319">
          <w:pPr>
            <w:pStyle w:val="Sadraj1"/>
            <w:tabs>
              <w:tab w:val="right" w:leader="dot" w:pos="9062"/>
            </w:tabs>
            <w:rPr>
              <w:rFonts w:asciiTheme="minorHAnsi" w:eastAsiaTheme="minorEastAsia" w:hAnsiTheme="minorHAnsi" w:cstheme="minorBidi"/>
              <w:noProof/>
              <w:sz w:val="22"/>
              <w:szCs w:val="22"/>
              <w:lang w:eastAsia="hr-HR"/>
            </w:rPr>
          </w:pPr>
          <w:hyperlink w:anchor="_Toc436906917" w:history="1">
            <w:r w:rsidR="001A71AE" w:rsidRPr="00F3289A">
              <w:rPr>
                <w:rStyle w:val="Hiperveza"/>
                <w:noProof/>
              </w:rPr>
              <w:t>Panel mikrokontrolera</w:t>
            </w:r>
            <w:r w:rsidR="001A71AE">
              <w:rPr>
                <w:noProof/>
                <w:webHidden/>
              </w:rPr>
              <w:tab/>
            </w:r>
            <w:r w:rsidR="001A71AE">
              <w:rPr>
                <w:noProof/>
                <w:webHidden/>
              </w:rPr>
              <w:fldChar w:fldCharType="begin"/>
            </w:r>
            <w:r w:rsidR="001A71AE">
              <w:rPr>
                <w:noProof/>
                <w:webHidden/>
              </w:rPr>
              <w:instrText xml:space="preserve"> PAGEREF _Toc436906917 \h </w:instrText>
            </w:r>
            <w:r w:rsidR="001A71AE">
              <w:rPr>
                <w:noProof/>
                <w:webHidden/>
              </w:rPr>
            </w:r>
            <w:r w:rsidR="001A71AE">
              <w:rPr>
                <w:noProof/>
                <w:webHidden/>
              </w:rPr>
              <w:fldChar w:fldCharType="separate"/>
            </w:r>
            <w:r w:rsidR="001A71AE">
              <w:rPr>
                <w:noProof/>
                <w:webHidden/>
              </w:rPr>
              <w:t>3</w:t>
            </w:r>
            <w:r w:rsidR="001A71AE">
              <w:rPr>
                <w:noProof/>
                <w:webHidden/>
              </w:rPr>
              <w:fldChar w:fldCharType="end"/>
            </w:r>
          </w:hyperlink>
        </w:p>
        <w:p w:rsidR="001A71AE" w:rsidRDefault="007B3319">
          <w:pPr>
            <w:pStyle w:val="Sadraj2"/>
            <w:tabs>
              <w:tab w:val="right" w:leader="dot" w:pos="9062"/>
            </w:tabs>
            <w:rPr>
              <w:rFonts w:asciiTheme="minorHAnsi" w:eastAsiaTheme="minorEastAsia" w:hAnsiTheme="minorHAnsi" w:cstheme="minorBidi"/>
              <w:noProof/>
              <w:sz w:val="22"/>
              <w:szCs w:val="22"/>
              <w:lang w:eastAsia="hr-HR"/>
            </w:rPr>
          </w:pPr>
          <w:hyperlink w:anchor="_Toc436906918" w:history="1">
            <w:r w:rsidR="001A71AE" w:rsidRPr="00F3289A">
              <w:rPr>
                <w:rStyle w:val="Hiperveza"/>
                <w:noProof/>
              </w:rPr>
              <w:t>Registri procesora</w:t>
            </w:r>
            <w:r w:rsidR="001A71AE">
              <w:rPr>
                <w:noProof/>
                <w:webHidden/>
              </w:rPr>
              <w:tab/>
            </w:r>
            <w:r w:rsidR="001A71AE">
              <w:rPr>
                <w:noProof/>
                <w:webHidden/>
              </w:rPr>
              <w:fldChar w:fldCharType="begin"/>
            </w:r>
            <w:r w:rsidR="001A71AE">
              <w:rPr>
                <w:noProof/>
                <w:webHidden/>
              </w:rPr>
              <w:instrText xml:space="preserve"> PAGEREF _Toc436906918 \h </w:instrText>
            </w:r>
            <w:r w:rsidR="001A71AE">
              <w:rPr>
                <w:noProof/>
                <w:webHidden/>
              </w:rPr>
            </w:r>
            <w:r w:rsidR="001A71AE">
              <w:rPr>
                <w:noProof/>
                <w:webHidden/>
              </w:rPr>
              <w:fldChar w:fldCharType="separate"/>
            </w:r>
            <w:r w:rsidR="001A71AE">
              <w:rPr>
                <w:noProof/>
                <w:webHidden/>
              </w:rPr>
              <w:t>4</w:t>
            </w:r>
            <w:r w:rsidR="001A71AE">
              <w:rPr>
                <w:noProof/>
                <w:webHidden/>
              </w:rPr>
              <w:fldChar w:fldCharType="end"/>
            </w:r>
          </w:hyperlink>
        </w:p>
        <w:p w:rsidR="001A71AE" w:rsidRDefault="007B3319">
          <w:pPr>
            <w:pStyle w:val="Sadraj2"/>
            <w:tabs>
              <w:tab w:val="right" w:leader="dot" w:pos="9062"/>
            </w:tabs>
            <w:rPr>
              <w:rFonts w:asciiTheme="minorHAnsi" w:eastAsiaTheme="minorEastAsia" w:hAnsiTheme="minorHAnsi" w:cstheme="minorBidi"/>
              <w:noProof/>
              <w:sz w:val="22"/>
              <w:szCs w:val="22"/>
              <w:lang w:eastAsia="hr-HR"/>
            </w:rPr>
          </w:pPr>
          <w:hyperlink w:anchor="_Toc436906919" w:history="1">
            <w:r w:rsidR="001A71AE" w:rsidRPr="00F3289A">
              <w:rPr>
                <w:rStyle w:val="Hiperveza"/>
                <w:noProof/>
              </w:rPr>
              <w:t>Kodna memorija</w:t>
            </w:r>
            <w:r w:rsidR="001A71AE">
              <w:rPr>
                <w:noProof/>
                <w:webHidden/>
              </w:rPr>
              <w:tab/>
            </w:r>
            <w:r w:rsidR="001A71AE">
              <w:rPr>
                <w:noProof/>
                <w:webHidden/>
              </w:rPr>
              <w:fldChar w:fldCharType="begin"/>
            </w:r>
            <w:r w:rsidR="001A71AE">
              <w:rPr>
                <w:noProof/>
                <w:webHidden/>
              </w:rPr>
              <w:instrText xml:space="preserve"> PAGEREF _Toc436906919 \h </w:instrText>
            </w:r>
            <w:r w:rsidR="001A71AE">
              <w:rPr>
                <w:noProof/>
                <w:webHidden/>
              </w:rPr>
            </w:r>
            <w:r w:rsidR="001A71AE">
              <w:rPr>
                <w:noProof/>
                <w:webHidden/>
              </w:rPr>
              <w:fldChar w:fldCharType="separate"/>
            </w:r>
            <w:r w:rsidR="001A71AE">
              <w:rPr>
                <w:noProof/>
                <w:webHidden/>
              </w:rPr>
              <w:t>5</w:t>
            </w:r>
            <w:r w:rsidR="001A71AE">
              <w:rPr>
                <w:noProof/>
                <w:webHidden/>
              </w:rPr>
              <w:fldChar w:fldCharType="end"/>
            </w:r>
          </w:hyperlink>
        </w:p>
        <w:p w:rsidR="001A71AE" w:rsidRDefault="007B3319">
          <w:pPr>
            <w:pStyle w:val="Sadraj2"/>
            <w:tabs>
              <w:tab w:val="right" w:leader="dot" w:pos="9062"/>
            </w:tabs>
            <w:rPr>
              <w:rFonts w:asciiTheme="minorHAnsi" w:eastAsiaTheme="minorEastAsia" w:hAnsiTheme="minorHAnsi" w:cstheme="minorBidi"/>
              <w:noProof/>
              <w:sz w:val="22"/>
              <w:szCs w:val="22"/>
              <w:lang w:eastAsia="hr-HR"/>
            </w:rPr>
          </w:pPr>
          <w:hyperlink w:anchor="_Toc436906920" w:history="1">
            <w:r w:rsidR="001A71AE" w:rsidRPr="00F3289A">
              <w:rPr>
                <w:rStyle w:val="Hiperveza"/>
                <w:noProof/>
              </w:rPr>
              <w:t>Podatkovna memorija</w:t>
            </w:r>
            <w:r w:rsidR="001A71AE">
              <w:rPr>
                <w:noProof/>
                <w:webHidden/>
              </w:rPr>
              <w:tab/>
            </w:r>
            <w:r w:rsidR="001A71AE">
              <w:rPr>
                <w:noProof/>
                <w:webHidden/>
              </w:rPr>
              <w:fldChar w:fldCharType="begin"/>
            </w:r>
            <w:r w:rsidR="001A71AE">
              <w:rPr>
                <w:noProof/>
                <w:webHidden/>
              </w:rPr>
              <w:instrText xml:space="preserve"> PAGEREF _Toc436906920 \h </w:instrText>
            </w:r>
            <w:r w:rsidR="001A71AE">
              <w:rPr>
                <w:noProof/>
                <w:webHidden/>
              </w:rPr>
            </w:r>
            <w:r w:rsidR="001A71AE">
              <w:rPr>
                <w:noProof/>
                <w:webHidden/>
              </w:rPr>
              <w:fldChar w:fldCharType="separate"/>
            </w:r>
            <w:r w:rsidR="001A71AE">
              <w:rPr>
                <w:noProof/>
                <w:webHidden/>
              </w:rPr>
              <w:t>6</w:t>
            </w:r>
            <w:r w:rsidR="001A71AE">
              <w:rPr>
                <w:noProof/>
                <w:webHidden/>
              </w:rPr>
              <w:fldChar w:fldCharType="end"/>
            </w:r>
          </w:hyperlink>
        </w:p>
        <w:p w:rsidR="001A71AE" w:rsidRDefault="007B3319">
          <w:pPr>
            <w:pStyle w:val="Sadraj1"/>
            <w:tabs>
              <w:tab w:val="right" w:leader="dot" w:pos="9062"/>
            </w:tabs>
            <w:rPr>
              <w:rFonts w:asciiTheme="minorHAnsi" w:eastAsiaTheme="minorEastAsia" w:hAnsiTheme="minorHAnsi" w:cstheme="minorBidi"/>
              <w:noProof/>
              <w:sz w:val="22"/>
              <w:szCs w:val="22"/>
              <w:lang w:eastAsia="hr-HR"/>
            </w:rPr>
          </w:pPr>
          <w:hyperlink w:anchor="_Toc436906921" w:history="1">
            <w:r w:rsidR="001A71AE" w:rsidRPr="00F3289A">
              <w:rPr>
                <w:rStyle w:val="Hiperveza"/>
                <w:noProof/>
              </w:rPr>
              <w:t>Assembler panel</w:t>
            </w:r>
            <w:r w:rsidR="001A71AE">
              <w:rPr>
                <w:noProof/>
                <w:webHidden/>
              </w:rPr>
              <w:tab/>
            </w:r>
            <w:r w:rsidR="001A71AE">
              <w:rPr>
                <w:noProof/>
                <w:webHidden/>
              </w:rPr>
              <w:fldChar w:fldCharType="begin"/>
            </w:r>
            <w:r w:rsidR="001A71AE">
              <w:rPr>
                <w:noProof/>
                <w:webHidden/>
              </w:rPr>
              <w:instrText xml:space="preserve"> PAGEREF _Toc436906921 \h </w:instrText>
            </w:r>
            <w:r w:rsidR="001A71AE">
              <w:rPr>
                <w:noProof/>
                <w:webHidden/>
              </w:rPr>
            </w:r>
            <w:r w:rsidR="001A71AE">
              <w:rPr>
                <w:noProof/>
                <w:webHidden/>
              </w:rPr>
              <w:fldChar w:fldCharType="separate"/>
            </w:r>
            <w:r w:rsidR="001A71AE">
              <w:rPr>
                <w:noProof/>
                <w:webHidden/>
              </w:rPr>
              <w:t>6</w:t>
            </w:r>
            <w:r w:rsidR="001A71AE">
              <w:rPr>
                <w:noProof/>
                <w:webHidden/>
              </w:rPr>
              <w:fldChar w:fldCharType="end"/>
            </w:r>
          </w:hyperlink>
        </w:p>
        <w:p w:rsidR="001A71AE" w:rsidRDefault="007B3319">
          <w:pPr>
            <w:pStyle w:val="Sadraj2"/>
            <w:tabs>
              <w:tab w:val="right" w:leader="dot" w:pos="9062"/>
            </w:tabs>
            <w:rPr>
              <w:rFonts w:asciiTheme="minorHAnsi" w:eastAsiaTheme="minorEastAsia" w:hAnsiTheme="minorHAnsi" w:cstheme="minorBidi"/>
              <w:noProof/>
              <w:sz w:val="22"/>
              <w:szCs w:val="22"/>
              <w:lang w:eastAsia="hr-HR"/>
            </w:rPr>
          </w:pPr>
          <w:hyperlink w:anchor="_Toc436906922" w:history="1">
            <w:r w:rsidR="001A71AE" w:rsidRPr="00F3289A">
              <w:rPr>
                <w:rStyle w:val="Hiperveza"/>
                <w:noProof/>
              </w:rPr>
              <w:t>Alatna traka</w:t>
            </w:r>
            <w:r w:rsidR="001A71AE">
              <w:rPr>
                <w:noProof/>
                <w:webHidden/>
              </w:rPr>
              <w:tab/>
            </w:r>
            <w:r w:rsidR="001A71AE">
              <w:rPr>
                <w:noProof/>
                <w:webHidden/>
              </w:rPr>
              <w:fldChar w:fldCharType="begin"/>
            </w:r>
            <w:r w:rsidR="001A71AE">
              <w:rPr>
                <w:noProof/>
                <w:webHidden/>
              </w:rPr>
              <w:instrText xml:space="preserve"> PAGEREF _Toc436906922 \h </w:instrText>
            </w:r>
            <w:r w:rsidR="001A71AE">
              <w:rPr>
                <w:noProof/>
                <w:webHidden/>
              </w:rPr>
            </w:r>
            <w:r w:rsidR="001A71AE">
              <w:rPr>
                <w:noProof/>
                <w:webHidden/>
              </w:rPr>
              <w:fldChar w:fldCharType="separate"/>
            </w:r>
            <w:r w:rsidR="001A71AE">
              <w:rPr>
                <w:noProof/>
                <w:webHidden/>
              </w:rPr>
              <w:t>7</w:t>
            </w:r>
            <w:r w:rsidR="001A71AE">
              <w:rPr>
                <w:noProof/>
                <w:webHidden/>
              </w:rPr>
              <w:fldChar w:fldCharType="end"/>
            </w:r>
          </w:hyperlink>
        </w:p>
        <w:p w:rsidR="001A71AE" w:rsidRDefault="007B3319">
          <w:pPr>
            <w:pStyle w:val="Sadraj2"/>
            <w:tabs>
              <w:tab w:val="right" w:leader="dot" w:pos="9062"/>
            </w:tabs>
            <w:rPr>
              <w:rFonts w:asciiTheme="minorHAnsi" w:eastAsiaTheme="minorEastAsia" w:hAnsiTheme="minorHAnsi" w:cstheme="minorBidi"/>
              <w:noProof/>
              <w:sz w:val="22"/>
              <w:szCs w:val="22"/>
              <w:lang w:eastAsia="hr-HR"/>
            </w:rPr>
          </w:pPr>
          <w:hyperlink w:anchor="_Toc436906923" w:history="1">
            <w:r w:rsidR="001A71AE" w:rsidRPr="00F3289A">
              <w:rPr>
                <w:rStyle w:val="Hiperveza"/>
                <w:noProof/>
              </w:rPr>
              <w:t>Primjer izvršavanja assembler koda</w:t>
            </w:r>
            <w:r w:rsidR="001A71AE">
              <w:rPr>
                <w:noProof/>
                <w:webHidden/>
              </w:rPr>
              <w:tab/>
            </w:r>
            <w:r w:rsidR="001A71AE">
              <w:rPr>
                <w:noProof/>
                <w:webHidden/>
              </w:rPr>
              <w:fldChar w:fldCharType="begin"/>
            </w:r>
            <w:r w:rsidR="001A71AE">
              <w:rPr>
                <w:noProof/>
                <w:webHidden/>
              </w:rPr>
              <w:instrText xml:space="preserve"> PAGEREF _Toc436906923 \h </w:instrText>
            </w:r>
            <w:r w:rsidR="001A71AE">
              <w:rPr>
                <w:noProof/>
                <w:webHidden/>
              </w:rPr>
            </w:r>
            <w:r w:rsidR="001A71AE">
              <w:rPr>
                <w:noProof/>
                <w:webHidden/>
              </w:rPr>
              <w:fldChar w:fldCharType="separate"/>
            </w:r>
            <w:r w:rsidR="001A71AE">
              <w:rPr>
                <w:noProof/>
                <w:webHidden/>
              </w:rPr>
              <w:t>8</w:t>
            </w:r>
            <w:r w:rsidR="001A71AE">
              <w:rPr>
                <w:noProof/>
                <w:webHidden/>
              </w:rPr>
              <w:fldChar w:fldCharType="end"/>
            </w:r>
          </w:hyperlink>
        </w:p>
        <w:p w:rsidR="001A71AE" w:rsidRDefault="007B3319">
          <w:pPr>
            <w:pStyle w:val="Sadraj3"/>
            <w:tabs>
              <w:tab w:val="right" w:leader="dot" w:pos="9062"/>
            </w:tabs>
            <w:rPr>
              <w:rFonts w:asciiTheme="minorHAnsi" w:eastAsiaTheme="minorEastAsia" w:hAnsiTheme="minorHAnsi" w:cstheme="minorBidi"/>
              <w:noProof/>
              <w:sz w:val="22"/>
              <w:szCs w:val="22"/>
              <w:lang w:eastAsia="hr-HR"/>
            </w:rPr>
          </w:pPr>
          <w:hyperlink w:anchor="_Toc436906924" w:history="1">
            <w:r w:rsidR="001A71AE" w:rsidRPr="00F3289A">
              <w:rPr>
                <w:rStyle w:val="Hiperveza"/>
                <w:noProof/>
              </w:rPr>
              <w:t>Zbrajanje i komplement</w:t>
            </w:r>
            <w:r w:rsidR="001A71AE">
              <w:rPr>
                <w:noProof/>
                <w:webHidden/>
              </w:rPr>
              <w:tab/>
            </w:r>
            <w:r w:rsidR="001A71AE">
              <w:rPr>
                <w:noProof/>
                <w:webHidden/>
              </w:rPr>
              <w:fldChar w:fldCharType="begin"/>
            </w:r>
            <w:r w:rsidR="001A71AE">
              <w:rPr>
                <w:noProof/>
                <w:webHidden/>
              </w:rPr>
              <w:instrText xml:space="preserve"> PAGEREF _Toc436906924 \h </w:instrText>
            </w:r>
            <w:r w:rsidR="001A71AE">
              <w:rPr>
                <w:noProof/>
                <w:webHidden/>
              </w:rPr>
            </w:r>
            <w:r w:rsidR="001A71AE">
              <w:rPr>
                <w:noProof/>
                <w:webHidden/>
              </w:rPr>
              <w:fldChar w:fldCharType="separate"/>
            </w:r>
            <w:r w:rsidR="001A71AE">
              <w:rPr>
                <w:noProof/>
                <w:webHidden/>
              </w:rPr>
              <w:t>9</w:t>
            </w:r>
            <w:r w:rsidR="001A71AE">
              <w:rPr>
                <w:noProof/>
                <w:webHidden/>
              </w:rPr>
              <w:fldChar w:fldCharType="end"/>
            </w:r>
          </w:hyperlink>
        </w:p>
        <w:p w:rsidR="001A71AE" w:rsidRDefault="007B3319">
          <w:pPr>
            <w:pStyle w:val="Sadraj3"/>
            <w:tabs>
              <w:tab w:val="right" w:leader="dot" w:pos="9062"/>
            </w:tabs>
            <w:rPr>
              <w:rFonts w:asciiTheme="minorHAnsi" w:eastAsiaTheme="minorEastAsia" w:hAnsiTheme="minorHAnsi" w:cstheme="minorBidi"/>
              <w:noProof/>
              <w:sz w:val="22"/>
              <w:szCs w:val="22"/>
              <w:lang w:eastAsia="hr-HR"/>
            </w:rPr>
          </w:pPr>
          <w:hyperlink w:anchor="_Toc436906925" w:history="1">
            <w:r w:rsidR="001A71AE" w:rsidRPr="00F3289A">
              <w:rPr>
                <w:rStyle w:val="Hiperveza"/>
                <w:noProof/>
              </w:rPr>
              <w:t>Množenje i logičke operacije</w:t>
            </w:r>
            <w:r w:rsidR="001A71AE">
              <w:rPr>
                <w:noProof/>
                <w:webHidden/>
              </w:rPr>
              <w:tab/>
            </w:r>
            <w:r w:rsidR="001A71AE">
              <w:rPr>
                <w:noProof/>
                <w:webHidden/>
              </w:rPr>
              <w:fldChar w:fldCharType="begin"/>
            </w:r>
            <w:r w:rsidR="001A71AE">
              <w:rPr>
                <w:noProof/>
                <w:webHidden/>
              </w:rPr>
              <w:instrText xml:space="preserve"> PAGEREF _Toc436906925 \h </w:instrText>
            </w:r>
            <w:r w:rsidR="001A71AE">
              <w:rPr>
                <w:noProof/>
                <w:webHidden/>
              </w:rPr>
            </w:r>
            <w:r w:rsidR="001A71AE">
              <w:rPr>
                <w:noProof/>
                <w:webHidden/>
              </w:rPr>
              <w:fldChar w:fldCharType="separate"/>
            </w:r>
            <w:r w:rsidR="001A71AE">
              <w:rPr>
                <w:noProof/>
                <w:webHidden/>
              </w:rPr>
              <w:t>11</w:t>
            </w:r>
            <w:r w:rsidR="001A71AE">
              <w:rPr>
                <w:noProof/>
                <w:webHidden/>
              </w:rPr>
              <w:fldChar w:fldCharType="end"/>
            </w:r>
          </w:hyperlink>
        </w:p>
        <w:p w:rsidR="001A71AE" w:rsidRDefault="007B3319">
          <w:pPr>
            <w:pStyle w:val="Sadraj1"/>
            <w:tabs>
              <w:tab w:val="right" w:leader="dot" w:pos="9062"/>
            </w:tabs>
            <w:rPr>
              <w:rFonts w:asciiTheme="minorHAnsi" w:eastAsiaTheme="minorEastAsia" w:hAnsiTheme="minorHAnsi" w:cstheme="minorBidi"/>
              <w:noProof/>
              <w:sz w:val="22"/>
              <w:szCs w:val="22"/>
              <w:lang w:eastAsia="hr-HR"/>
            </w:rPr>
          </w:pPr>
          <w:hyperlink w:anchor="_Toc436906926" w:history="1">
            <w:r w:rsidR="001A71AE" w:rsidRPr="00F3289A">
              <w:rPr>
                <w:rStyle w:val="Hiperveza"/>
                <w:noProof/>
              </w:rPr>
              <w:t>Periferija</w:t>
            </w:r>
            <w:r w:rsidR="001A71AE">
              <w:rPr>
                <w:noProof/>
                <w:webHidden/>
              </w:rPr>
              <w:tab/>
            </w:r>
            <w:r w:rsidR="001A71AE">
              <w:rPr>
                <w:noProof/>
                <w:webHidden/>
              </w:rPr>
              <w:fldChar w:fldCharType="begin"/>
            </w:r>
            <w:r w:rsidR="001A71AE">
              <w:rPr>
                <w:noProof/>
                <w:webHidden/>
              </w:rPr>
              <w:instrText xml:space="preserve"> PAGEREF _Toc436906926 \h </w:instrText>
            </w:r>
            <w:r w:rsidR="001A71AE">
              <w:rPr>
                <w:noProof/>
                <w:webHidden/>
              </w:rPr>
            </w:r>
            <w:r w:rsidR="001A71AE">
              <w:rPr>
                <w:noProof/>
                <w:webHidden/>
              </w:rPr>
              <w:fldChar w:fldCharType="separate"/>
            </w:r>
            <w:r w:rsidR="001A71AE">
              <w:rPr>
                <w:noProof/>
                <w:webHidden/>
              </w:rPr>
              <w:t>14</w:t>
            </w:r>
            <w:r w:rsidR="001A71AE">
              <w:rPr>
                <w:noProof/>
                <w:webHidden/>
              </w:rPr>
              <w:fldChar w:fldCharType="end"/>
            </w:r>
          </w:hyperlink>
        </w:p>
        <w:p w:rsidR="001A71AE" w:rsidRDefault="007B3319">
          <w:pPr>
            <w:pStyle w:val="Sadraj1"/>
            <w:tabs>
              <w:tab w:val="right" w:leader="dot" w:pos="9062"/>
            </w:tabs>
            <w:rPr>
              <w:rFonts w:asciiTheme="minorHAnsi" w:eastAsiaTheme="minorEastAsia" w:hAnsiTheme="minorHAnsi" w:cstheme="minorBidi"/>
              <w:noProof/>
              <w:sz w:val="22"/>
              <w:szCs w:val="22"/>
              <w:lang w:eastAsia="hr-HR"/>
            </w:rPr>
          </w:pPr>
          <w:hyperlink w:anchor="_Toc436906927" w:history="1">
            <w:r w:rsidR="001A71AE" w:rsidRPr="00F3289A">
              <w:rPr>
                <w:rStyle w:val="Hiperveza"/>
                <w:noProof/>
              </w:rPr>
              <w:t>Zaključak</w:t>
            </w:r>
            <w:r w:rsidR="001A71AE">
              <w:rPr>
                <w:noProof/>
                <w:webHidden/>
              </w:rPr>
              <w:tab/>
            </w:r>
            <w:r w:rsidR="001A71AE">
              <w:rPr>
                <w:noProof/>
                <w:webHidden/>
              </w:rPr>
              <w:fldChar w:fldCharType="begin"/>
            </w:r>
            <w:r w:rsidR="001A71AE">
              <w:rPr>
                <w:noProof/>
                <w:webHidden/>
              </w:rPr>
              <w:instrText xml:space="preserve"> PAGEREF _Toc436906927 \h </w:instrText>
            </w:r>
            <w:r w:rsidR="001A71AE">
              <w:rPr>
                <w:noProof/>
                <w:webHidden/>
              </w:rPr>
            </w:r>
            <w:r w:rsidR="001A71AE">
              <w:rPr>
                <w:noProof/>
                <w:webHidden/>
              </w:rPr>
              <w:fldChar w:fldCharType="separate"/>
            </w:r>
            <w:r w:rsidR="001A71AE">
              <w:rPr>
                <w:noProof/>
                <w:webHidden/>
              </w:rPr>
              <w:t>18</w:t>
            </w:r>
            <w:r w:rsidR="001A71AE">
              <w:rPr>
                <w:noProof/>
                <w:webHidden/>
              </w:rPr>
              <w:fldChar w:fldCharType="end"/>
            </w:r>
          </w:hyperlink>
        </w:p>
        <w:p w:rsidR="00302E5D" w:rsidRDefault="00BF1AEC">
          <w:r>
            <w:rPr>
              <w:b/>
              <w:bCs/>
              <w:noProof/>
              <w:lang w:val="en-US"/>
            </w:rPr>
            <w:fldChar w:fldCharType="end"/>
          </w:r>
        </w:p>
      </w:sdtContent>
    </w:sdt>
    <w:p w:rsidR="00302E5D" w:rsidRDefault="00302E5D">
      <w:r>
        <w:br w:type="page"/>
      </w:r>
    </w:p>
    <w:p w:rsidR="00EC1F36" w:rsidRDefault="00F667EE" w:rsidP="00F667EE">
      <w:pPr>
        <w:pStyle w:val="Naslov1"/>
      </w:pPr>
      <w:bookmarkStart w:id="1" w:name="_Toc436906916"/>
      <w:r>
        <w:lastRenderedPageBreak/>
        <w:t>EdSim51</w:t>
      </w:r>
      <w:bookmarkEnd w:id="1"/>
    </w:p>
    <w:p w:rsidR="00F667EE" w:rsidRDefault="00C71BB7" w:rsidP="00F667EE">
      <w:r>
        <w:t>EdSim51 je simulator rada Intel-ovog procesora 8051. Prednost ovog programa nad ostalim simulatorima je sučelje koje nam daje daleko više informacija od ostalih simulatora.</w:t>
      </w:r>
    </w:p>
    <w:p w:rsidR="00F667EE" w:rsidRDefault="00F667EE" w:rsidP="00F667EE">
      <w:r>
        <w:t>Program je vrlo jednostavan za korištenje i instalaciju. Može se preuzeti sa EdSim</w:t>
      </w:r>
      <w:r w:rsidR="00C71BB7">
        <w:t>-ove</w:t>
      </w:r>
      <w:r>
        <w:t xml:space="preserve"> stranice besplatno i nije potrebna nikakva instalacija (uz preduvjet da je na računalu instalirana Java). Program se može preuzeti sa</w:t>
      </w:r>
      <w:bookmarkStart w:id="2" w:name="_GoBack"/>
      <w:bookmarkEnd w:id="2"/>
      <w:r>
        <w:t xml:space="preserve"> stranice : </w:t>
      </w:r>
      <w:hyperlink r:id="rId8" w:history="1">
        <w:r w:rsidRPr="009826D6">
          <w:rPr>
            <w:rStyle w:val="Hiperveza"/>
          </w:rPr>
          <w:t>http://www.edsim51.com</w:t>
        </w:r>
      </w:hyperlink>
      <w:r>
        <w:t xml:space="preserve">. </w:t>
      </w:r>
      <w:r w:rsidR="00F826F6">
        <w:t>Program pokrećemo dvostrukim klikom na edsim51.jar i pojavljuje se sljedeći prozor:</w:t>
      </w:r>
    </w:p>
    <w:p w:rsidR="00F826F6" w:rsidRDefault="00F826F6" w:rsidP="00F667EE">
      <w:r>
        <w:rPr>
          <w:noProof/>
          <w:lang w:eastAsia="hr-HR"/>
        </w:rPr>
        <w:drawing>
          <wp:inline distT="0" distB="0" distL="0" distR="0" wp14:anchorId="5E1DF51C" wp14:editId="3E510AD7">
            <wp:extent cx="5760505"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9967" cy="4713079"/>
                    </a:xfrm>
                    <a:prstGeom prst="rect">
                      <a:avLst/>
                    </a:prstGeom>
                  </pic:spPr>
                </pic:pic>
              </a:graphicData>
            </a:graphic>
          </wp:inline>
        </w:drawing>
      </w:r>
    </w:p>
    <w:p w:rsidR="00AC68F4" w:rsidRDefault="00AC68F4" w:rsidP="00F667EE">
      <w:r>
        <w:t>Grafičko sučelje programa EdSim51 je organizirano pomoću prozorima, gdje svaki prozor predstavlja drukčiji tip informacija.</w:t>
      </w:r>
    </w:p>
    <w:p w:rsidR="00AC68F4" w:rsidRDefault="00AC68F4" w:rsidP="00F667EE"/>
    <w:p w:rsidR="0049645D" w:rsidRDefault="0049645D">
      <w:r>
        <w:br w:type="page"/>
      </w:r>
    </w:p>
    <w:p w:rsidR="00F826F6" w:rsidRDefault="00F826F6" w:rsidP="00F667EE">
      <w:r>
        <w:lastRenderedPageBreak/>
        <w:t>Program ima 4 dijela:</w:t>
      </w:r>
    </w:p>
    <w:p w:rsidR="00BE6468" w:rsidRDefault="00F826F6" w:rsidP="00BE6468">
      <w:pPr>
        <w:pStyle w:val="Odlomakpopisa"/>
        <w:numPr>
          <w:ilvl w:val="0"/>
          <w:numId w:val="1"/>
        </w:numPr>
      </w:pPr>
      <w:r>
        <w:t>Lijevo – Mikrokontrolerski panel</w:t>
      </w:r>
    </w:p>
    <w:p w:rsidR="00BE6468" w:rsidRDefault="00F826F6" w:rsidP="00BE6468">
      <w:pPr>
        <w:pStyle w:val="Odlomakpopisa"/>
        <w:numPr>
          <w:ilvl w:val="0"/>
          <w:numId w:val="1"/>
        </w:numPr>
      </w:pPr>
      <w:r>
        <w:t>Sredina – Assembler panel</w:t>
      </w:r>
    </w:p>
    <w:p w:rsidR="00BE6468" w:rsidRDefault="00F826F6" w:rsidP="00BE6468">
      <w:pPr>
        <w:pStyle w:val="Odlomakpopisa"/>
        <w:numPr>
          <w:ilvl w:val="0"/>
          <w:numId w:val="1"/>
        </w:numPr>
      </w:pPr>
      <w:r>
        <w:t>Desno – Lista Ulazno/Izlaznih pinova</w:t>
      </w:r>
    </w:p>
    <w:p w:rsidR="00F826F6" w:rsidRDefault="00F826F6" w:rsidP="00F826F6">
      <w:pPr>
        <w:pStyle w:val="Odlomakpopisa"/>
        <w:numPr>
          <w:ilvl w:val="0"/>
          <w:numId w:val="1"/>
        </w:numPr>
      </w:pPr>
      <w:r>
        <w:t>Dolje – Panel perifernih jedinica</w:t>
      </w:r>
    </w:p>
    <w:p w:rsidR="00BE6468" w:rsidRDefault="00BE6468" w:rsidP="00BE6468"/>
    <w:p w:rsidR="0049645D" w:rsidRDefault="0049645D" w:rsidP="0049645D">
      <w:pPr>
        <w:pStyle w:val="Naslov1"/>
      </w:pPr>
      <w:bookmarkStart w:id="3" w:name="_Toc436906917"/>
      <w:r>
        <w:t>Panel mikrokontrolera</w:t>
      </w:r>
      <w:bookmarkEnd w:id="3"/>
    </w:p>
    <w:p w:rsidR="00FA5FF1" w:rsidRDefault="00BB345D" w:rsidP="00BB345D">
      <w:r>
        <w:t>U panelu mikrokontrolera nalaze se svi registri, akumulator, zastavice, sistemski sat, podatkovna i kodna memorija koja je potrebna za r</w:t>
      </w:r>
      <w:r w:rsidR="00FA5FF1">
        <w:t>ad procesora.</w:t>
      </w:r>
      <w:r w:rsidR="00FA5FF1" w:rsidRPr="00FA5FF1">
        <w:rPr>
          <w:noProof/>
          <w:lang w:eastAsia="hr-HR"/>
        </w:rPr>
        <w:t xml:space="preserve"> </w:t>
      </w:r>
      <w:r w:rsidR="00FA5FF1">
        <w:rPr>
          <w:noProof/>
          <w:lang w:eastAsia="hr-HR"/>
        </w:rPr>
        <w:drawing>
          <wp:inline distT="0" distB="0" distL="0" distR="0" wp14:anchorId="4619A183" wp14:editId="6055FC66">
            <wp:extent cx="2867025" cy="325611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5706" cy="3265978"/>
                    </a:xfrm>
                    <a:prstGeom prst="rect">
                      <a:avLst/>
                    </a:prstGeom>
                  </pic:spPr>
                </pic:pic>
              </a:graphicData>
            </a:graphic>
          </wp:inline>
        </w:drawing>
      </w:r>
    </w:p>
    <w:p w:rsidR="00FA5FF1" w:rsidRDefault="00BB345D" w:rsidP="00BB345D">
      <w:r>
        <w:t>Korisnik nakon upisivanja i pokretanja koda utječe na stanja na pojedinim registrima, memoriji i zastavicama.</w:t>
      </w:r>
      <w:r w:rsidR="00FA5FF1">
        <w:t xml:space="preserve"> Korisnik još može mijenjati podatke svih registra bijele boje dok ne može mijenjati registre sive boje. Sadržaj se mijenja pritiskom na registar i upisivanjem željene vrijednosti.</w:t>
      </w:r>
    </w:p>
    <w:p w:rsidR="00FA5FF1" w:rsidRDefault="00FA5FF1" w:rsidP="00BB345D">
      <w:r>
        <w:rPr>
          <w:noProof/>
          <w:lang w:eastAsia="hr-HR"/>
        </w:rPr>
        <w:drawing>
          <wp:inline distT="0" distB="0" distL="0" distR="0" wp14:anchorId="5DC0BEC7" wp14:editId="4663BD72">
            <wp:extent cx="1828800" cy="88968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180" t="7408" r="74702" b="87830"/>
                    <a:stretch/>
                  </pic:blipFill>
                  <pic:spPr bwMode="auto">
                    <a:xfrm>
                      <a:off x="0" y="0"/>
                      <a:ext cx="1828885" cy="889731"/>
                    </a:xfrm>
                    <a:prstGeom prst="rect">
                      <a:avLst/>
                    </a:prstGeom>
                    <a:ln>
                      <a:noFill/>
                    </a:ln>
                    <a:extLst>
                      <a:ext uri="{53640926-AAD7-44D8-BBD7-CCE9431645EC}">
                        <a14:shadowObscured xmlns:a14="http://schemas.microsoft.com/office/drawing/2010/main"/>
                      </a:ext>
                    </a:extLst>
                  </pic:spPr>
                </pic:pic>
              </a:graphicData>
            </a:graphic>
          </wp:inline>
        </w:drawing>
      </w:r>
    </w:p>
    <w:p w:rsidR="00FA5FF1" w:rsidRDefault="00FA5FF1" w:rsidP="00BB345D">
      <w:r>
        <w:t>Ovdje se još nalazi i posebna tražilica koja prikazuje sadržaj bilo kojeg registra u binarnom zapisu odvajajući gornja i donja 4 bita.</w:t>
      </w:r>
    </w:p>
    <w:p w:rsidR="00FA5FF1" w:rsidRDefault="00FA5FF1" w:rsidP="00BB345D">
      <w:r>
        <w:rPr>
          <w:noProof/>
          <w:lang w:eastAsia="hr-HR"/>
        </w:rPr>
        <w:drawing>
          <wp:inline distT="0" distB="0" distL="0" distR="0" wp14:anchorId="7B67A07E" wp14:editId="5184F90F">
            <wp:extent cx="2085975" cy="409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85975" cy="409575"/>
                    </a:xfrm>
                    <a:prstGeom prst="rect">
                      <a:avLst/>
                    </a:prstGeom>
                  </pic:spPr>
                </pic:pic>
              </a:graphicData>
            </a:graphic>
          </wp:inline>
        </w:drawing>
      </w:r>
    </w:p>
    <w:p w:rsidR="00FA5FF1" w:rsidRDefault="00FA5FF1" w:rsidP="00BB345D">
      <w:r>
        <w:lastRenderedPageBreak/>
        <w:t>U tražilici odaberemo koji registar želimo upisom imena registra u bijeli prozorčić.</w:t>
      </w:r>
    </w:p>
    <w:p w:rsidR="00FA5FF1" w:rsidRDefault="00FA5FF1" w:rsidP="00BB345D">
      <w:r>
        <w:rPr>
          <w:noProof/>
          <w:lang w:eastAsia="hr-HR"/>
        </w:rPr>
        <w:drawing>
          <wp:inline distT="0" distB="0" distL="0" distR="0" wp14:anchorId="755394E1" wp14:editId="2283732D">
            <wp:extent cx="4124325" cy="5742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401" t="24868" r="74536" b="72222"/>
                    <a:stretch/>
                  </pic:blipFill>
                  <pic:spPr bwMode="auto">
                    <a:xfrm>
                      <a:off x="0" y="0"/>
                      <a:ext cx="4128632" cy="574873"/>
                    </a:xfrm>
                    <a:prstGeom prst="rect">
                      <a:avLst/>
                    </a:prstGeom>
                    <a:ln>
                      <a:noFill/>
                    </a:ln>
                    <a:extLst>
                      <a:ext uri="{53640926-AAD7-44D8-BBD7-CCE9431645EC}">
                        <a14:shadowObscured xmlns:a14="http://schemas.microsoft.com/office/drawing/2010/main"/>
                      </a:ext>
                    </a:extLst>
                  </pic:spPr>
                </pic:pic>
              </a:graphicData>
            </a:graphic>
          </wp:inline>
        </w:drawing>
      </w:r>
    </w:p>
    <w:p w:rsidR="00BB345D" w:rsidRPr="00BB345D" w:rsidRDefault="00BB345D" w:rsidP="00BB345D"/>
    <w:p w:rsidR="0049645D" w:rsidRDefault="0049645D" w:rsidP="0049645D">
      <w:pPr>
        <w:pStyle w:val="Naslov2"/>
      </w:pPr>
      <w:bookmarkStart w:id="4" w:name="_Toc436906918"/>
      <w:r>
        <w:t>Registri procesora</w:t>
      </w:r>
      <w:bookmarkEnd w:id="4"/>
    </w:p>
    <w:p w:rsidR="009636CB" w:rsidRDefault="009636CB" w:rsidP="009636CB">
      <w:r>
        <w:rPr>
          <w:noProof/>
          <w:lang w:eastAsia="hr-HR"/>
        </w:rPr>
        <w:drawing>
          <wp:inline distT="0" distB="0" distL="0" distR="0" wp14:anchorId="27E64D5B" wp14:editId="493264E3">
            <wp:extent cx="1762125" cy="1762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62125" cy="1762125"/>
                    </a:xfrm>
                    <a:prstGeom prst="rect">
                      <a:avLst/>
                    </a:prstGeom>
                  </pic:spPr>
                </pic:pic>
              </a:graphicData>
            </a:graphic>
          </wp:inline>
        </w:drawing>
      </w:r>
    </w:p>
    <w:p w:rsidR="00E9094B" w:rsidRDefault="009636CB" w:rsidP="009636CB">
      <w:r>
        <w:t>Procesor 8051 sastoji se od više registara od kojih je najvažniji akumulator (ACC)</w:t>
      </w:r>
      <w:r w:rsidRPr="009636CB">
        <w:rPr>
          <w:noProof/>
          <w:lang w:eastAsia="hr-HR"/>
        </w:rPr>
        <w:t xml:space="preserve"> </w:t>
      </w:r>
      <w:r>
        <w:rPr>
          <w:noProof/>
          <w:lang w:eastAsia="hr-HR"/>
        </w:rPr>
        <w:drawing>
          <wp:inline distT="0" distB="0" distL="0" distR="0" wp14:anchorId="2D554796" wp14:editId="3BA80748">
            <wp:extent cx="74295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42950" cy="219075"/>
                    </a:xfrm>
                    <a:prstGeom prst="rect">
                      <a:avLst/>
                    </a:prstGeom>
                  </pic:spPr>
                </pic:pic>
              </a:graphicData>
            </a:graphic>
          </wp:inline>
        </w:drawing>
      </w:r>
      <w:r>
        <w:t>. U akumulator se smještaju svi podatci logičkih i aritmetičkih operacija i operandi i rezultat operacije. On je povezan sa aritmetičko-logičkom</w:t>
      </w:r>
      <w:r w:rsidR="00E9094B">
        <w:t xml:space="preserve"> jedinicom procesora.</w:t>
      </w:r>
    </w:p>
    <w:p w:rsidR="009636CB" w:rsidRDefault="009636CB" w:rsidP="009636CB">
      <w:r>
        <w:t>Kao pomoćni registar tu je registar B</w:t>
      </w:r>
      <w:r w:rsidR="00BD12F5">
        <w:t xml:space="preserve"> </w:t>
      </w:r>
      <w:r w:rsidR="00BD12F5">
        <w:rPr>
          <w:noProof/>
          <w:lang w:eastAsia="hr-HR"/>
        </w:rPr>
        <w:drawing>
          <wp:inline distT="0" distB="0" distL="0" distR="0" wp14:anchorId="382C1B11" wp14:editId="0F1720B6">
            <wp:extent cx="704850" cy="27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04850" cy="276225"/>
                    </a:xfrm>
                    <a:prstGeom prst="rect">
                      <a:avLst/>
                    </a:prstGeom>
                  </pic:spPr>
                </pic:pic>
              </a:graphicData>
            </a:graphic>
          </wp:inline>
        </w:drawing>
      </w:r>
      <w:r>
        <w:t>. U njega se također upisuju podatci koji će ući u aritmetičko-logičku jedinicu, ali samo operandi</w:t>
      </w:r>
      <w:r w:rsidR="00E9094B">
        <w:t>. On se još naziva i privremeni registar.</w:t>
      </w:r>
    </w:p>
    <w:p w:rsidR="00E9094B" w:rsidRDefault="00A55D52" w:rsidP="009636CB">
      <w:r>
        <w:rPr>
          <w:noProof/>
          <w:lang w:eastAsia="hr-HR"/>
        </w:rPr>
        <w:drawing>
          <wp:anchor distT="0" distB="0" distL="114300" distR="114300" simplePos="0" relativeHeight="251660288" behindDoc="0" locked="0" layoutInCell="1" allowOverlap="1" wp14:anchorId="054EAF2D" wp14:editId="36A308A5">
            <wp:simplePos x="0" y="0"/>
            <wp:positionH relativeFrom="column">
              <wp:posOffset>-4445</wp:posOffset>
            </wp:positionH>
            <wp:positionV relativeFrom="paragraph">
              <wp:posOffset>3810</wp:posOffset>
            </wp:positionV>
            <wp:extent cx="838200" cy="1533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38200" cy="1533525"/>
                    </a:xfrm>
                    <a:prstGeom prst="rect">
                      <a:avLst/>
                    </a:prstGeom>
                  </pic:spPr>
                </pic:pic>
              </a:graphicData>
            </a:graphic>
            <wp14:sizeRelH relativeFrom="page">
              <wp14:pctWidth>0</wp14:pctWidth>
            </wp14:sizeRelH>
            <wp14:sizeRelV relativeFrom="page">
              <wp14:pctHeight>0</wp14:pctHeight>
            </wp14:sizeRelV>
          </wp:anchor>
        </w:drawing>
      </w:r>
      <w:r w:rsidR="00394BBE">
        <w:t>Procesor ima 8 unutarnjih registra od R0 do R7 koje koristi za pohranjivanje podataka ili adresa operanda. Ovi registri su najbrži jer su izravno spojeni sa unutarnjom sabirnicom procesora. Ovi registri još se nazivaju i registri opće namjene.</w:t>
      </w:r>
    </w:p>
    <w:p w:rsidR="00A55D52" w:rsidRDefault="00A55D52" w:rsidP="009636CB"/>
    <w:p w:rsidR="00A55D52" w:rsidRDefault="00A55D52" w:rsidP="009636CB"/>
    <w:p w:rsidR="00FA5FF1" w:rsidRDefault="003326ED" w:rsidP="009636CB">
      <w:r>
        <w:t>Ovdje se još nalaze bitovi pinova portova P0-P3 i specijalni registri kao npr. SP (stack pointer), TMOD (Timer/Counter Control), DPTR (Data pointer), DPL (Data Pointer low byte), DPH (Data Pointer high byte), PCON (Power Control), PSW (Program status word)...</w:t>
      </w:r>
    </w:p>
    <w:p w:rsidR="00FA5FF1" w:rsidRPr="009636CB" w:rsidRDefault="007D7DF4" w:rsidP="009636CB">
      <w:r>
        <w:t>PSW se sastoji od 8 bitova (zastavica) kojima aritmetičko-logička jedinica utječe na kontrolnu jedinicu postavljajući zastavice. PSW se sastoji od: CY carry zastavice (PSW.7), AC pomoćne carry zastavice (PSW.6), F0 zastavice 0 koja se koristi u općenite svrhe (PSW.5), RS1 register bank select bit 1(PSW.4), RS0 register bank select bit</w:t>
      </w:r>
      <w:r w:rsidR="003C6247">
        <w:t xml:space="preserve"> </w:t>
      </w:r>
      <w:r>
        <w:t>0(PSW.3), OV overflow zastavica (PSW.2), - zastavica koju korisnik određuje (PSW.1) i P zastavica pariteta koja označava da li je broj bitova u log. 1</w:t>
      </w:r>
      <w:r w:rsidR="003C6247">
        <w:t xml:space="preserve"> rezultata</w:t>
      </w:r>
      <w:r>
        <w:t xml:space="preserve"> paran (PSW.0).</w:t>
      </w:r>
    </w:p>
    <w:p w:rsidR="0049645D" w:rsidRDefault="0049645D" w:rsidP="0049645D">
      <w:pPr>
        <w:pStyle w:val="Naslov2"/>
      </w:pPr>
      <w:bookmarkStart w:id="5" w:name="_Toc436906919"/>
      <w:r>
        <w:lastRenderedPageBreak/>
        <w:t>Kodna memorija</w:t>
      </w:r>
      <w:bookmarkEnd w:id="5"/>
    </w:p>
    <w:p w:rsidR="00BA06B9" w:rsidRPr="00BA06B9" w:rsidRDefault="00C50446" w:rsidP="00BA06B9">
      <w:r>
        <w:rPr>
          <w:noProof/>
          <w:lang w:eastAsia="hr-HR"/>
        </w:rPr>
        <mc:AlternateContent>
          <mc:Choice Requires="wps">
            <w:drawing>
              <wp:anchor distT="0" distB="0" distL="114300" distR="114300" simplePos="0" relativeHeight="251662336" behindDoc="0" locked="0" layoutInCell="1" allowOverlap="1" wp14:anchorId="1F020F9F" wp14:editId="2D1DFC1D">
                <wp:simplePos x="0" y="0"/>
                <wp:positionH relativeFrom="column">
                  <wp:posOffset>309880</wp:posOffset>
                </wp:positionH>
                <wp:positionV relativeFrom="paragraph">
                  <wp:posOffset>43815</wp:posOffset>
                </wp:positionV>
                <wp:extent cx="952500" cy="3048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952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64A4E" id="Rectangle 25" o:spid="_x0000_s1026" style="position:absolute;margin-left:24.4pt;margin-top:3.45pt;width: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" filled="f" strokecolor="red" strokeweight="2pt"/>
            </w:pict>
          </mc:Fallback>
        </mc:AlternateContent>
      </w:r>
      <w:r w:rsidR="00BA06B9">
        <w:rPr>
          <w:noProof/>
          <w:lang w:eastAsia="hr-HR"/>
        </w:rPr>
        <w:drawing>
          <wp:inline distT="0" distB="0" distL="0" distR="0" wp14:anchorId="068EFC7F" wp14:editId="367959D2">
            <wp:extent cx="3667125" cy="1685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67125" cy="1685925"/>
                    </a:xfrm>
                    <a:prstGeom prst="rect">
                      <a:avLst/>
                    </a:prstGeom>
                  </pic:spPr>
                </pic:pic>
              </a:graphicData>
            </a:graphic>
          </wp:inline>
        </w:drawing>
      </w:r>
    </w:p>
    <w:p w:rsidR="000C5E34" w:rsidRDefault="0037372A" w:rsidP="003C6247">
      <w:r>
        <w:t>Kodna memorija zajendo s podatkovnom memorijom čini radnu memoriju.</w:t>
      </w:r>
      <w:r w:rsidR="000C5E34">
        <w:t xml:space="preserve"> Korisnik može mijenjati između prikaza kodne i podatkovne meorije pritiskom na ime trenutne memorije: </w:t>
      </w:r>
      <w:r w:rsidR="000C5E34">
        <w:rPr>
          <w:noProof/>
          <w:lang w:eastAsia="hr-HR"/>
        </w:rPr>
        <w:drawing>
          <wp:inline distT="0" distB="0" distL="0" distR="0" wp14:anchorId="709BB492" wp14:editId="206B38CE">
            <wp:extent cx="1123950" cy="504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23950" cy="504825"/>
                    </a:xfrm>
                    <a:prstGeom prst="rect">
                      <a:avLst/>
                    </a:prstGeom>
                  </pic:spPr>
                </pic:pic>
              </a:graphicData>
            </a:graphic>
          </wp:inline>
        </w:drawing>
      </w:r>
      <w:r w:rsidR="000C5E34">
        <w:t>.</w:t>
      </w:r>
    </w:p>
    <w:p w:rsidR="003C6247" w:rsidRDefault="0037372A" w:rsidP="003C6247">
      <w:r>
        <w:t xml:space="preserve">U </w:t>
      </w:r>
      <w:r w:rsidR="000C5E34">
        <w:t>k</w:t>
      </w:r>
      <w:r>
        <w:t xml:space="preserve">odnu memoriju se upisuju </w:t>
      </w:r>
      <w:r w:rsidR="00BA06B9">
        <w:t>kodovi instrukcija koje se izvršavaju po redu. Kodna memorija se sama popuni nakon assembliranja koda ili se može promijeniti upisivanjem adrese u memoriji i upisivanjem koda instrukcije</w:t>
      </w:r>
      <w:r w:rsidR="009D1AC7">
        <w:t xml:space="preserve"> u Modify Code</w:t>
      </w:r>
      <w:r w:rsidR="00BA06B9">
        <w:t xml:space="preserve"> koja će se izvršiti kada programsko brojilo dođe do te adrese.</w:t>
      </w:r>
    </w:p>
    <w:p w:rsidR="00BA06B9" w:rsidRDefault="00BA06B9" w:rsidP="003C6247">
      <w:r>
        <w:rPr>
          <w:noProof/>
          <w:lang w:eastAsia="hr-HR"/>
        </w:rPr>
        <w:drawing>
          <wp:inline distT="0" distB="0" distL="0" distR="0" wp14:anchorId="4C6F02BD" wp14:editId="59C8E693">
            <wp:extent cx="318135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81350" cy="685800"/>
                    </a:xfrm>
                    <a:prstGeom prst="rect">
                      <a:avLst/>
                    </a:prstGeom>
                  </pic:spPr>
                </pic:pic>
              </a:graphicData>
            </a:graphic>
          </wp:inline>
        </w:drawing>
      </w:r>
    </w:p>
    <w:p w:rsidR="00BA06B9" w:rsidRDefault="00BA06B9" w:rsidP="003C6247">
      <w:r>
        <w:rPr>
          <w:noProof/>
          <w:lang w:eastAsia="hr-HR"/>
        </w:rPr>
        <w:drawing>
          <wp:inline distT="0" distB="0" distL="0" distR="0" wp14:anchorId="0B426E0C" wp14:editId="0E847145">
            <wp:extent cx="3524250"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24250" cy="819150"/>
                    </a:xfrm>
                    <a:prstGeom prst="rect">
                      <a:avLst/>
                    </a:prstGeom>
                  </pic:spPr>
                </pic:pic>
              </a:graphicData>
            </a:graphic>
          </wp:inline>
        </w:drawing>
      </w:r>
    </w:p>
    <w:p w:rsidR="00BA06B9" w:rsidRDefault="00BA06B9" w:rsidP="003C6247">
      <w:r>
        <w:rPr>
          <w:noProof/>
          <w:lang w:eastAsia="hr-HR"/>
        </w:rPr>
        <w:drawing>
          <wp:inline distT="0" distB="0" distL="0" distR="0" wp14:anchorId="09FA0C4E" wp14:editId="58B6D491">
            <wp:extent cx="1295400" cy="666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95400" cy="666750"/>
                    </a:xfrm>
                    <a:prstGeom prst="rect">
                      <a:avLst/>
                    </a:prstGeom>
                  </pic:spPr>
                </pic:pic>
              </a:graphicData>
            </a:graphic>
          </wp:inline>
        </w:drawing>
      </w:r>
    </w:p>
    <w:p w:rsidR="00BA06B9" w:rsidRPr="003C6247" w:rsidRDefault="00BA06B9" w:rsidP="003C6247">
      <w:r>
        <w:t>Ovaj kod će izvršiti instrukciju MOV A,#23h. Kod instrukcije MOV koji prebacuje vrijednost operanda u akumulator je E5.</w:t>
      </w:r>
    </w:p>
    <w:p w:rsidR="0049645D" w:rsidRDefault="0049645D" w:rsidP="0049645D">
      <w:pPr>
        <w:pStyle w:val="Naslov2"/>
      </w:pPr>
      <w:bookmarkStart w:id="6" w:name="_Toc436906920"/>
      <w:r>
        <w:lastRenderedPageBreak/>
        <w:t>Podatkovna memorija</w:t>
      </w:r>
      <w:bookmarkEnd w:id="6"/>
    </w:p>
    <w:p w:rsidR="003C6247" w:rsidRDefault="00163AEA" w:rsidP="003C6247">
      <w:r>
        <w:rPr>
          <w:noProof/>
          <w:lang w:eastAsia="hr-HR"/>
        </w:rPr>
        <w:drawing>
          <wp:inline distT="0" distB="0" distL="0" distR="0" wp14:anchorId="79059C68" wp14:editId="674E4AE6">
            <wp:extent cx="3810000" cy="1819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10000" cy="1819275"/>
                    </a:xfrm>
                    <a:prstGeom prst="rect">
                      <a:avLst/>
                    </a:prstGeom>
                  </pic:spPr>
                </pic:pic>
              </a:graphicData>
            </a:graphic>
          </wp:inline>
        </w:drawing>
      </w:r>
    </w:p>
    <w:p w:rsidR="00163AEA" w:rsidRPr="003C6247" w:rsidRDefault="009D1AC7" w:rsidP="003C6247">
      <w:r>
        <w:rPr>
          <w:noProof/>
          <w:lang w:eastAsia="hr-HR"/>
        </w:rPr>
        <mc:AlternateContent>
          <mc:Choice Requires="wps">
            <w:drawing>
              <wp:anchor distT="0" distB="0" distL="114300" distR="114300" simplePos="0" relativeHeight="251661312" behindDoc="0" locked="0" layoutInCell="1" allowOverlap="1" wp14:anchorId="419C42D4" wp14:editId="22BCA0B9">
                <wp:simplePos x="0" y="0"/>
                <wp:positionH relativeFrom="column">
                  <wp:posOffset>1405255</wp:posOffset>
                </wp:positionH>
                <wp:positionV relativeFrom="paragraph">
                  <wp:posOffset>1297940</wp:posOffset>
                </wp:positionV>
                <wp:extent cx="276225" cy="228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762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3AEA" w:rsidRDefault="00163AEA" w:rsidP="00163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C42D4" id="Rectangle 16" o:spid="_x0000_s1041" style="position:absolute;margin-left:110.65pt;margin-top:102.2pt;width:21.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" filled="f" strokecolor="red" strokeweight="2pt">
                <v:textbox>
                  <w:txbxContent>
                    <w:p w:rsidR="00163AEA" w:rsidRDefault="00163AEA" w:rsidP="00163AEA">
                      <w:pPr>
                        <w:jc w:val="center"/>
                      </w:pPr>
                    </w:p>
                  </w:txbxContent>
                </v:textbox>
              </v:rect>
            </w:pict>
          </mc:Fallback>
        </mc:AlternateContent>
      </w:r>
      <w:r w:rsidR="00163AEA">
        <w:t>U podatkovnu memoriju se upsuju podatci koji su potrebni za izvršavanje koda ili rada procesora. U podatkovnu memoriju podaci se mogu upisati putem koda naredbe MOV (adresa_u_memoriji),#(podatak) ili putem mikrokontrolerskog panela upisivanjem adrese i podatka u bijeli prozorčić</w:t>
      </w:r>
      <w:r>
        <w:t xml:space="preserve"> Modify RAM</w:t>
      </w:r>
      <w:r w:rsidR="00163AEA">
        <w:t xml:space="preserve"> iznad prozora memorije i pritiskom </w:t>
      </w:r>
      <w:r w:rsidR="0037372A">
        <w:t xml:space="preserve">na </w:t>
      </w:r>
      <w:r w:rsidR="00163AEA">
        <w:t xml:space="preserve">enter: </w:t>
      </w:r>
      <w:r w:rsidR="00163AEA">
        <w:rPr>
          <w:noProof/>
          <w:lang w:eastAsia="hr-HR"/>
        </w:rPr>
        <w:drawing>
          <wp:inline distT="0" distB="0" distL="0" distR="0" wp14:anchorId="396EADA7" wp14:editId="6608AE57">
            <wp:extent cx="2162175" cy="828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62175" cy="828675"/>
                    </a:xfrm>
                    <a:prstGeom prst="rect">
                      <a:avLst/>
                    </a:prstGeom>
                  </pic:spPr>
                </pic:pic>
              </a:graphicData>
            </a:graphic>
          </wp:inline>
        </w:drawing>
      </w:r>
    </w:p>
    <w:p w:rsidR="0049645D" w:rsidRDefault="0049645D" w:rsidP="0049645D">
      <w:pPr>
        <w:pStyle w:val="Naslov1"/>
      </w:pPr>
      <w:bookmarkStart w:id="7" w:name="_Toc436906921"/>
      <w:r>
        <w:t>Assembler panel</w:t>
      </w:r>
      <w:bookmarkEnd w:id="7"/>
    </w:p>
    <w:p w:rsidR="008F3089" w:rsidRPr="008F3089" w:rsidRDefault="008F3089" w:rsidP="008F3089">
      <w:r>
        <w:rPr>
          <w:noProof/>
          <w:lang w:eastAsia="hr-HR"/>
        </w:rPr>
        <w:drawing>
          <wp:inline distT="0" distB="0" distL="0" distR="0" wp14:anchorId="7615352A" wp14:editId="26A58C3D">
            <wp:extent cx="2732448" cy="400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32448" cy="4000500"/>
                    </a:xfrm>
                    <a:prstGeom prst="rect">
                      <a:avLst/>
                    </a:prstGeom>
                  </pic:spPr>
                </pic:pic>
              </a:graphicData>
            </a:graphic>
          </wp:inline>
        </w:drawing>
      </w:r>
    </w:p>
    <w:p w:rsidR="008F3089" w:rsidRPr="008F3089" w:rsidRDefault="008F3089" w:rsidP="008F3089">
      <w:r>
        <w:lastRenderedPageBreak/>
        <w:t>U ovaj panel se upisuje kod koji će procesor izvršavati. Kod se može izvršiti korak po korak ili odjednom ovisno o potrebi. Sve naredbe upisane utječu na stanja u registrima i memoriji procesora koje možemo pratiti na panelu mikrokontrolera.</w:t>
      </w:r>
    </w:p>
    <w:p w:rsidR="0049645D" w:rsidRDefault="0049645D" w:rsidP="0049645D">
      <w:pPr>
        <w:pStyle w:val="Naslov2"/>
      </w:pPr>
      <w:bookmarkStart w:id="8" w:name="_Toc436906922"/>
      <w:r>
        <w:t>Alatna traka</w:t>
      </w:r>
      <w:bookmarkEnd w:id="8"/>
    </w:p>
    <w:p w:rsidR="006603C0" w:rsidRDefault="006603C0" w:rsidP="006603C0">
      <w:r>
        <w:rPr>
          <w:noProof/>
          <w:lang w:eastAsia="hr-HR"/>
        </w:rPr>
        <w:drawing>
          <wp:inline distT="0" distB="0" distL="0" distR="0" wp14:anchorId="3801BCEE" wp14:editId="35B9B5DA">
            <wp:extent cx="3133725" cy="695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33725" cy="695325"/>
                    </a:xfrm>
                    <a:prstGeom prst="rect">
                      <a:avLst/>
                    </a:prstGeom>
                  </pic:spPr>
                </pic:pic>
              </a:graphicData>
            </a:graphic>
          </wp:inline>
        </w:drawing>
      </w:r>
    </w:p>
    <w:p w:rsidR="006603C0" w:rsidRDefault="006627C2" w:rsidP="006603C0">
      <w:r>
        <w:t>Ovdje upravljamo izvršavanjem koda i uređivanjem koda. Tri ljubičasta polja: New, Load i Save služe za upravljanje samim kodom na način da otvorimo novi projekt (New), učitamo stari (Load) ili spremimo trenutni projekt (Save). Lijevo od ovih naredbi nalaze se polja za upravljanje izvršavanja koda: RST, Assm i Run. Pritiskom Assm EdSim51 će assemblirati kod i unjeti ga u kodnu memoriju. U isto vrijeme će ispitati ima li sintaksnih pogrešaka u napisanom kodu. Ukoliko nema polje Assm će se pretvoriti u polje Step i ispisati će se poruka No errors:</w:t>
      </w:r>
    </w:p>
    <w:p w:rsidR="006627C2" w:rsidRDefault="006627C2" w:rsidP="006603C0">
      <w:r>
        <w:rPr>
          <w:noProof/>
          <w:lang w:eastAsia="hr-HR"/>
        </w:rPr>
        <w:drawing>
          <wp:inline distT="0" distB="0" distL="0" distR="0" wp14:anchorId="3082394C" wp14:editId="0EDCEEEE">
            <wp:extent cx="3133725" cy="685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33725" cy="685800"/>
                    </a:xfrm>
                    <a:prstGeom prst="rect">
                      <a:avLst/>
                    </a:prstGeom>
                  </pic:spPr>
                </pic:pic>
              </a:graphicData>
            </a:graphic>
          </wp:inline>
        </w:drawing>
      </w:r>
    </w:p>
    <w:p w:rsidR="006627C2" w:rsidRDefault="006627C2" w:rsidP="006603C0">
      <w:r>
        <w:t>Ukoliko dođe do pogreške u pisanju koda program će izbaciti poruku o dijelu koda koji nije ispravan:</w:t>
      </w:r>
    </w:p>
    <w:p w:rsidR="006627C2" w:rsidRDefault="006627C2" w:rsidP="006603C0">
      <w:r>
        <w:rPr>
          <w:noProof/>
          <w:lang w:eastAsia="hr-HR"/>
        </w:rPr>
        <w:drawing>
          <wp:inline distT="0" distB="0" distL="0" distR="0" wp14:anchorId="4CC6DD87" wp14:editId="042D5F4F">
            <wp:extent cx="312420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24200" cy="685800"/>
                    </a:xfrm>
                    <a:prstGeom prst="rect">
                      <a:avLst/>
                    </a:prstGeom>
                  </pic:spPr>
                </pic:pic>
              </a:graphicData>
            </a:graphic>
          </wp:inline>
        </w:drawing>
      </w:r>
    </w:p>
    <w:p w:rsidR="00BC7CBE" w:rsidRDefault="00BC7CBE" w:rsidP="006603C0">
      <w:r>
        <w:t>Pritiskom na Step program će izvršavati liniju po liniju koda svakim pritiskom na Step. Ovo omogućuje jednostavno pračenje promjena u registrima i zastavicama.</w:t>
      </w:r>
    </w:p>
    <w:p w:rsidR="00BC7CBE" w:rsidRDefault="00BC7CBE" w:rsidP="006603C0">
      <w:r>
        <w:t>Pritiskom na Run program će se izvršiti od početka do kraja bez stajanja</w:t>
      </w:r>
      <w:r w:rsidR="00E56477">
        <w:t xml:space="preserve"> po frekvenciji koja je zadana</w:t>
      </w:r>
      <w:r>
        <w:t>.</w:t>
      </w:r>
      <w:r w:rsidR="00E56477">
        <w:t xml:space="preserve"> Frekvenciju možemo mijenjati upisom broja u Update Freq: </w:t>
      </w:r>
      <w:r w:rsidR="00E56477">
        <w:rPr>
          <w:noProof/>
          <w:lang w:eastAsia="hr-HR"/>
        </w:rPr>
        <w:drawing>
          <wp:inline distT="0" distB="0" distL="0" distR="0" wp14:anchorId="5BAE1651" wp14:editId="409AF93E">
            <wp:extent cx="17145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500" cy="361950"/>
                    </a:xfrm>
                    <a:prstGeom prst="rect">
                      <a:avLst/>
                    </a:prstGeom>
                  </pic:spPr>
                </pic:pic>
              </a:graphicData>
            </a:graphic>
          </wp:inline>
        </w:drawing>
      </w:r>
      <w:r w:rsidR="00697426">
        <w:t>. Nakon pritiska Run prikazat će se vrijeme proteklo od pokretanja programa</w:t>
      </w:r>
      <w:r w:rsidR="00056C75">
        <w:t xml:space="preserve"> i broj izvršenih instrukcija</w:t>
      </w:r>
      <w:r w:rsidR="00697426">
        <w:t xml:space="preserve">: </w:t>
      </w:r>
      <w:r w:rsidR="00697426">
        <w:rPr>
          <w:noProof/>
          <w:lang w:eastAsia="hr-HR"/>
        </w:rPr>
        <w:drawing>
          <wp:inline distT="0" distB="0" distL="0" distR="0" wp14:anchorId="145894DF" wp14:editId="2553DE38">
            <wp:extent cx="296227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62275" cy="361950"/>
                    </a:xfrm>
                    <a:prstGeom prst="rect">
                      <a:avLst/>
                    </a:prstGeom>
                  </pic:spPr>
                </pic:pic>
              </a:graphicData>
            </a:graphic>
          </wp:inline>
        </w:drawing>
      </w:r>
      <w:r w:rsidR="00697426">
        <w:t xml:space="preserve"> i pojavit će se polje Pause kojim pauziramo izvođenje instrukcija: </w:t>
      </w:r>
      <w:r w:rsidR="00697426">
        <w:rPr>
          <w:noProof/>
          <w:lang w:eastAsia="hr-HR"/>
        </w:rPr>
        <w:drawing>
          <wp:inline distT="0" distB="0" distL="0" distR="0" wp14:anchorId="1D80CE75" wp14:editId="717D163F">
            <wp:extent cx="809625" cy="438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09625" cy="438150"/>
                    </a:xfrm>
                    <a:prstGeom prst="rect">
                      <a:avLst/>
                    </a:prstGeom>
                  </pic:spPr>
                </pic:pic>
              </a:graphicData>
            </a:graphic>
          </wp:inline>
        </w:drawing>
      </w:r>
      <w:r w:rsidR="00697426">
        <w:t>.</w:t>
      </w:r>
    </w:p>
    <w:p w:rsidR="00BC7CBE" w:rsidRDefault="00BC7CBE" w:rsidP="006603C0">
      <w:r>
        <w:t>Nakon izvršavanja koda potrebno je resetirati assembler kako bi se kod izmijenio ili ponovo pokrenuo. To radimo pritikom na gumb RST.</w:t>
      </w:r>
    </w:p>
    <w:p w:rsidR="00E157DF" w:rsidRPr="006603C0" w:rsidRDefault="00E157DF" w:rsidP="006603C0">
      <w:r>
        <w:lastRenderedPageBreak/>
        <w:t>Desno se nalaze dva polja: Copy i Paste koji služe za kopiranje dijelova koda ili kopiranje teksta iz clipboarda.</w:t>
      </w:r>
    </w:p>
    <w:p w:rsidR="0049645D" w:rsidRDefault="0049645D" w:rsidP="0049645D">
      <w:pPr>
        <w:pStyle w:val="Naslov2"/>
      </w:pPr>
      <w:bookmarkStart w:id="9" w:name="_Toc436906923"/>
      <w:r>
        <w:t xml:space="preserve">Primjer </w:t>
      </w:r>
      <w:r w:rsidR="00BC7CBE">
        <w:t xml:space="preserve">izvršavanja </w:t>
      </w:r>
      <w:r>
        <w:t>assembler koda</w:t>
      </w:r>
      <w:bookmarkEnd w:id="9"/>
    </w:p>
    <w:p w:rsidR="00E157DF" w:rsidRDefault="00D36654" w:rsidP="00E157DF">
      <w:r>
        <w:t>Pr</w:t>
      </w:r>
      <w:r w:rsidR="00056C75">
        <w:t>ocesor 8051 ima 256 instrukcija</w:t>
      </w:r>
      <w:r>
        <w:t>i svaka instrukcija ima svoj kod. Iste instrukcije imaju više različitih kodova zbog upravljanja adresama. Npr. instrukcija MOV ima 58 različitih kodova zbog toga što mora postojati različiti koda za premještanje svih kombinacija operanda, adresa i registra.</w:t>
      </w:r>
    </w:p>
    <w:p w:rsidR="00D36654" w:rsidRDefault="00D36654" w:rsidP="00E157DF">
      <w:r>
        <w:rPr>
          <w:noProof/>
          <w:lang w:eastAsia="hr-HR"/>
        </w:rPr>
        <w:drawing>
          <wp:inline distT="0" distB="0" distL="0" distR="0" wp14:anchorId="66CB747B" wp14:editId="26408DCB">
            <wp:extent cx="61212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65654" cy="3377149"/>
                    </a:xfrm>
                    <a:prstGeom prst="rect">
                      <a:avLst/>
                    </a:prstGeom>
                  </pic:spPr>
                </pic:pic>
              </a:graphicData>
            </a:graphic>
          </wp:inline>
        </w:drawing>
      </w:r>
    </w:p>
    <w:p w:rsidR="008D2DFF" w:rsidRDefault="008D2DFF" w:rsidP="00E157DF">
      <w:r>
        <w:rPr>
          <w:noProof/>
          <w:lang w:eastAsia="hr-HR"/>
        </w:rPr>
        <w:lastRenderedPageBreak/>
        <w:drawing>
          <wp:inline distT="0" distB="0" distL="0" distR="0" wp14:anchorId="158C68EF" wp14:editId="46A2578A">
            <wp:extent cx="3476625" cy="7532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05616" cy="7595498"/>
                    </a:xfrm>
                    <a:prstGeom prst="rect">
                      <a:avLst/>
                    </a:prstGeom>
                  </pic:spPr>
                </pic:pic>
              </a:graphicData>
            </a:graphic>
          </wp:inline>
        </w:drawing>
      </w:r>
    </w:p>
    <w:p w:rsidR="009C5E26" w:rsidRDefault="009C5E26" w:rsidP="009C5E26">
      <w:r>
        <w:t>Kao primjer assembler koda uzet ću zbrajanje i množenje operanda 2Ah i 33h.</w:t>
      </w:r>
    </w:p>
    <w:p w:rsidR="00C978E7" w:rsidRDefault="00C978E7" w:rsidP="00C978E7">
      <w:pPr>
        <w:pStyle w:val="Naslov3"/>
      </w:pPr>
      <w:bookmarkStart w:id="10" w:name="_Toc436906924"/>
      <w:r>
        <w:t>Zbrajanje</w:t>
      </w:r>
      <w:r w:rsidR="0025428B">
        <w:t xml:space="preserve"> i komplement</w:t>
      </w:r>
      <w:bookmarkEnd w:id="10"/>
    </w:p>
    <w:p w:rsidR="00C978E7" w:rsidRDefault="009C5E26" w:rsidP="00C978E7">
      <w:r>
        <w:t>Upisati operande 2Ah na adresu 20h i 33h na adresu 30h. Operande zbrojiti, a rezultat komplementirati.</w:t>
      </w:r>
    </w:p>
    <w:p w:rsidR="00D345B3" w:rsidRDefault="00D345B3" w:rsidP="00C978E7">
      <w:r>
        <w:lastRenderedPageBreak/>
        <w:t>Assembler kod:</w:t>
      </w:r>
    </w:p>
    <w:p w:rsidR="00D345B3" w:rsidRDefault="00BB3AF9" w:rsidP="00C978E7">
      <w:r>
        <w:rPr>
          <w:noProof/>
          <w:lang w:eastAsia="hr-HR"/>
        </w:rPr>
        <w:drawing>
          <wp:inline distT="0" distB="0" distL="0" distR="0" wp14:anchorId="5D05243F" wp14:editId="294C59EF">
            <wp:extent cx="2235116"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48904" cy="2309686"/>
                    </a:xfrm>
                    <a:prstGeom prst="rect">
                      <a:avLst/>
                    </a:prstGeom>
                  </pic:spPr>
                </pic:pic>
              </a:graphicData>
            </a:graphic>
          </wp:inline>
        </w:drawing>
      </w:r>
    </w:p>
    <w:p w:rsidR="00D345B3" w:rsidRDefault="00D345B3" w:rsidP="00C978E7"/>
    <w:p w:rsidR="00BB3AF9" w:rsidRDefault="00BB3AF9" w:rsidP="00C978E7">
      <w:r>
        <w:rPr>
          <w:noProof/>
          <w:lang w:eastAsia="hr-HR"/>
        </w:rPr>
        <w:drawing>
          <wp:inline distT="0" distB="0" distL="0" distR="0" wp14:anchorId="7122DF84" wp14:editId="61E5C5E9">
            <wp:extent cx="4919279" cy="2276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27081" cy="2280085"/>
                    </a:xfrm>
                    <a:prstGeom prst="rect">
                      <a:avLst/>
                    </a:prstGeom>
                  </pic:spPr>
                </pic:pic>
              </a:graphicData>
            </a:graphic>
          </wp:inline>
        </w:drawing>
      </w:r>
    </w:p>
    <w:p w:rsidR="00D345B3" w:rsidRDefault="00D345B3" w:rsidP="00C978E7">
      <w:r>
        <w:t>Nakon pritiska Assm u kodnu memoriju su upisane naredbe koje će procesor izvršavati. Kodna memorija počinje na adresi 0000h. To određujemo naredbom ORG.</w:t>
      </w:r>
    </w:p>
    <w:p w:rsidR="00BB3AF9" w:rsidRDefault="00BB3AF9" w:rsidP="00C978E7">
      <w:r>
        <w:rPr>
          <w:noProof/>
          <w:lang w:eastAsia="hr-HR"/>
        </w:rPr>
        <w:drawing>
          <wp:inline distT="0" distB="0" distL="0" distR="0" wp14:anchorId="46E65855" wp14:editId="0DD782CF">
            <wp:extent cx="3038475" cy="2724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38475" cy="2724150"/>
                    </a:xfrm>
                    <a:prstGeom prst="rect">
                      <a:avLst/>
                    </a:prstGeom>
                  </pic:spPr>
                </pic:pic>
              </a:graphicData>
            </a:graphic>
          </wp:inline>
        </w:drawing>
      </w:r>
    </w:p>
    <w:p w:rsidR="00056C75" w:rsidRDefault="00056C75" w:rsidP="00C978E7"/>
    <w:p w:rsidR="00056C75" w:rsidRDefault="0025428B" w:rsidP="00C978E7">
      <w:r>
        <w:t>Operandi s kojima radimo (spremamo, računamo...) u kodu se pišu sa # oznakom prije vrijednosti kako se ne bi pomiješali s adresama u memoriji koje se pišu bez ikakve oznake prije broja adrese. Iza svakog broja može stajati indikator koji određuje iz kojeg je brojevnog sustava broj. Taj insikator može biti h,b ili ništa. Slovo h označava da broj pripada heksidecimalnom sustavu, b označava da pripada binarnom sustavu, a ostavimo li prazno, broj pripada decimalnom sustavu.</w:t>
      </w:r>
    </w:p>
    <w:p w:rsidR="00056C75" w:rsidRDefault="00D345B3" w:rsidP="00C978E7">
      <w:r>
        <w:t>Krenuo sam i</w:t>
      </w:r>
      <w:r w:rsidR="00056C75">
        <w:t xml:space="preserve">zvršavati Step po Step. Svaki put nakon pritiska Step program kreće u novi red i programsko brojilo (PC) se pomiče za određeni broj. Programsko brojilo služi za pohranjivanje adrese sljedeće naredbe. Ono se najčešće inkrementira (poveća za 1) nakon svake izvršene instrukcije. Kontrolna jedinica čita adresu u programskom brojilu i dohvaća instrukciju u instrukcijski registar nakon čeka se ona izvršava, a programsko brojilo se inkrementira. </w:t>
      </w:r>
      <w:r w:rsidR="00056C75">
        <w:rPr>
          <w:noProof/>
          <w:lang w:eastAsia="hr-HR"/>
        </w:rPr>
        <w:drawing>
          <wp:inline distT="0" distB="0" distL="0" distR="0" wp14:anchorId="1FC1EF15" wp14:editId="6DFDAEBA">
            <wp:extent cx="771525" cy="4286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71525" cy="428625"/>
                    </a:xfrm>
                    <a:prstGeom prst="rect">
                      <a:avLst/>
                    </a:prstGeom>
                  </pic:spPr>
                </pic:pic>
              </a:graphicData>
            </a:graphic>
          </wp:inline>
        </w:drawing>
      </w:r>
      <w:r w:rsidR="00056C75">
        <w:t xml:space="preserve"> - nakon izvršavanja prve linije assembler koda. To znači da je progrmsko brojalo krenulo brojati od 0000 i pribavilo instrukcije s kodom 75. Instrukcija koda 75 je MOV instrukcija koja neku vrijednost zadanu u kodu premješta u određenu adresu u memoriji. U ovom slučaju naredba MOV će u adresu 20h premjestiti vrijednost 2Ah.</w:t>
      </w:r>
    </w:p>
    <w:p w:rsidR="0025428B" w:rsidRDefault="00056C75" w:rsidP="00C978E7">
      <w:r>
        <w:rPr>
          <w:noProof/>
          <w:lang w:eastAsia="hr-HR"/>
        </w:rPr>
        <w:drawing>
          <wp:inline distT="0" distB="0" distL="0" distR="0" wp14:anchorId="3824F4F4" wp14:editId="7CD61751">
            <wp:extent cx="1676400" cy="878889"/>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244" t="8046" r="64362" b="60919"/>
                    <a:stretch/>
                  </pic:blipFill>
                  <pic:spPr bwMode="auto">
                    <a:xfrm>
                      <a:off x="0" y="0"/>
                      <a:ext cx="1676400" cy="878889"/>
                    </a:xfrm>
                    <a:prstGeom prst="rect">
                      <a:avLst/>
                    </a:prstGeom>
                    <a:ln>
                      <a:noFill/>
                    </a:ln>
                    <a:extLst>
                      <a:ext uri="{53640926-AAD7-44D8-BBD7-CCE9431645EC}">
                        <a14:shadowObscured xmlns:a14="http://schemas.microsoft.com/office/drawing/2010/main"/>
                      </a:ext>
                    </a:extLst>
                  </pic:spPr>
                </pic:pic>
              </a:graphicData>
            </a:graphic>
          </wp:inline>
        </w:drawing>
      </w:r>
    </w:p>
    <w:p w:rsidR="00D345B3" w:rsidRDefault="0025428B" w:rsidP="00C978E7">
      <w:r>
        <w:t>Nakon izvršavanja MOV instrukcije u memoriji na adresi 20 se pojavila vrijednost 2A.</w:t>
      </w:r>
    </w:p>
    <w:p w:rsidR="00BB3AF9" w:rsidRDefault="00BB3AF9" w:rsidP="00C978E7">
      <w:r>
        <w:rPr>
          <w:noProof/>
          <w:lang w:eastAsia="hr-HR"/>
        </w:rPr>
        <w:drawing>
          <wp:inline distT="0" distB="0" distL="0" distR="0" wp14:anchorId="3C498718" wp14:editId="6BD0898B">
            <wp:extent cx="1057275" cy="1133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57275" cy="1133475"/>
                    </a:xfrm>
                    <a:prstGeom prst="rect">
                      <a:avLst/>
                    </a:prstGeom>
                  </pic:spPr>
                </pic:pic>
              </a:graphicData>
            </a:graphic>
          </wp:inline>
        </w:drawing>
      </w:r>
    </w:p>
    <w:p w:rsidR="0025428B" w:rsidRDefault="0025428B" w:rsidP="00C978E7">
      <w:r>
        <w:t>Ponovo sam kliknu Step i kreće se izvršavati sljedeći blok naredbi od PC=0003.</w:t>
      </w:r>
    </w:p>
    <w:p w:rsidR="0025428B" w:rsidRDefault="0025428B" w:rsidP="00C978E7">
      <w:r>
        <w:rPr>
          <w:noProof/>
          <w:lang w:eastAsia="hr-HR"/>
        </w:rPr>
        <w:drawing>
          <wp:inline distT="0" distB="0" distL="0" distR="0" wp14:anchorId="3A3993EE" wp14:editId="4DECE3A8">
            <wp:extent cx="3581400" cy="16573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81400" cy="1657350"/>
                    </a:xfrm>
                    <a:prstGeom prst="rect">
                      <a:avLst/>
                    </a:prstGeom>
                  </pic:spPr>
                </pic:pic>
              </a:graphicData>
            </a:graphic>
          </wp:inline>
        </w:drawing>
      </w:r>
    </w:p>
    <w:p w:rsidR="0025428B" w:rsidRDefault="0025428B" w:rsidP="00C978E7">
      <w:r>
        <w:lastRenderedPageBreak/>
        <w:t>Opet se izvršava MOV instrukcija koja sprema na adresu 30h vrijednost 33h.</w:t>
      </w:r>
    </w:p>
    <w:p w:rsidR="00BB3AF9" w:rsidRDefault="00BB3AF9" w:rsidP="00C978E7">
      <w:r>
        <w:rPr>
          <w:noProof/>
          <w:lang w:eastAsia="hr-HR"/>
        </w:rPr>
        <w:drawing>
          <wp:inline distT="0" distB="0" distL="0" distR="0" wp14:anchorId="13E687D7" wp14:editId="0DF5F47D">
            <wp:extent cx="1276350" cy="11334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76350" cy="1133475"/>
                    </a:xfrm>
                    <a:prstGeom prst="rect">
                      <a:avLst/>
                    </a:prstGeom>
                  </pic:spPr>
                </pic:pic>
              </a:graphicData>
            </a:graphic>
          </wp:inline>
        </w:drawing>
      </w:r>
    </w:p>
    <w:p w:rsidR="0025428B" w:rsidRDefault="0025428B" w:rsidP="00C978E7">
      <w:r>
        <w:t>Programsko brojilo se povečalo za 3 i sljedeća instrukcija koja će se izvršiti je instrukcija MOV koja iz neke memorijske adrese vrijednost prebacuje u akumulator.</w:t>
      </w:r>
    </w:p>
    <w:p w:rsidR="00BB3AF9" w:rsidRDefault="00BB3AF9" w:rsidP="00C978E7">
      <w:r>
        <w:rPr>
          <w:noProof/>
          <w:lang w:eastAsia="hr-HR"/>
        </w:rPr>
        <w:drawing>
          <wp:inline distT="0" distB="0" distL="0" distR="0" wp14:anchorId="2FB1076C" wp14:editId="357693ED">
            <wp:extent cx="952500" cy="1905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52500" cy="190500"/>
                    </a:xfrm>
                    <a:prstGeom prst="rect">
                      <a:avLst/>
                    </a:prstGeom>
                  </pic:spPr>
                </pic:pic>
              </a:graphicData>
            </a:graphic>
          </wp:inline>
        </w:drawing>
      </w:r>
    </w:p>
    <w:p w:rsidR="0025428B" w:rsidRDefault="0025428B" w:rsidP="00C978E7">
      <w:r>
        <w:t>Nakon izvršavanja vrijednost s adrese 20h je prebačena u akumulator kako bi se mogle izvršiti aritmetičke operacije.</w:t>
      </w:r>
    </w:p>
    <w:p w:rsidR="00BB3AF9" w:rsidRDefault="00BB3AF9" w:rsidP="00C978E7">
      <w:r>
        <w:rPr>
          <w:noProof/>
          <w:lang w:eastAsia="hr-HR"/>
        </w:rPr>
        <w:drawing>
          <wp:inline distT="0" distB="0" distL="0" distR="0" wp14:anchorId="2115AED6" wp14:editId="57E10302">
            <wp:extent cx="2038350" cy="3714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38350" cy="371475"/>
                    </a:xfrm>
                    <a:prstGeom prst="rect">
                      <a:avLst/>
                    </a:prstGeom>
                  </pic:spPr>
                </pic:pic>
              </a:graphicData>
            </a:graphic>
          </wp:inline>
        </w:drawing>
      </w:r>
    </w:p>
    <w:p w:rsidR="0025428B" w:rsidRDefault="0025428B" w:rsidP="00C978E7">
      <w:r>
        <w:t>U tražilicu sam upisao PSW kako bih mogao pratiti promjene na zastavicama procesora. Nakon prebacivanja vrijednosti u akumulator, u PSW se upalila zastavica P (Parity, PSW.0) koja označava da broj bitova u log. 1 nije paran.2Ab=00101010</w:t>
      </w:r>
      <w:r w:rsidR="00DA7F94">
        <w:t>.</w:t>
      </w:r>
    </w:p>
    <w:p w:rsidR="00DA7F94" w:rsidRDefault="00DA7F94" w:rsidP="00C978E7">
      <w:r>
        <w:t xml:space="preserve">Sljedeća naredba ima kod 25 i nalazi se na adresi </w:t>
      </w:r>
      <w:r w:rsidR="009F2DE1">
        <w:t>0008h u kodnoj memoriji. To</w:t>
      </w:r>
      <w:r>
        <w:t xml:space="preserve"> je naredba ADD koja akumulatoru dodaje vrijednost s neke adrese u memoriji. Akumulatoru je dodana vrijdnost s adrese 30h.</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7"/>
        <w:gridCol w:w="1858"/>
      </w:tblGrid>
      <w:tr w:rsidR="00DA7F94" w:rsidTr="00E4276B">
        <w:tc>
          <w:tcPr>
            <w:tcW w:w="1857" w:type="dxa"/>
            <w:vAlign w:val="center"/>
          </w:tcPr>
          <w:p w:rsidR="00DA7F94" w:rsidRDefault="00DA7F94" w:rsidP="00DA7F94">
            <w:pPr>
              <w:jc w:val="center"/>
            </w:pPr>
            <w:r>
              <w:t xml:space="preserve">  2A</w:t>
            </w:r>
          </w:p>
        </w:tc>
        <w:tc>
          <w:tcPr>
            <w:tcW w:w="1857" w:type="dxa"/>
            <w:vAlign w:val="center"/>
          </w:tcPr>
          <w:p w:rsidR="00DA7F94" w:rsidRDefault="00E4276B" w:rsidP="00E4276B">
            <w:pPr>
              <w:jc w:val="right"/>
            </w:pPr>
            <w:r>
              <w:t>Binarno:</w:t>
            </w:r>
          </w:p>
        </w:tc>
        <w:tc>
          <w:tcPr>
            <w:tcW w:w="1858" w:type="dxa"/>
            <w:vAlign w:val="center"/>
          </w:tcPr>
          <w:p w:rsidR="00DA7F94" w:rsidRDefault="00DA7F94" w:rsidP="00DA7F94">
            <w:pPr>
              <w:jc w:val="center"/>
            </w:pPr>
            <w:r>
              <w:t xml:space="preserve">  00101010</w:t>
            </w:r>
          </w:p>
        </w:tc>
      </w:tr>
      <w:tr w:rsidR="00DA7F94" w:rsidTr="00DA7F94">
        <w:tc>
          <w:tcPr>
            <w:tcW w:w="1857" w:type="dxa"/>
            <w:tcBorders>
              <w:bottom w:val="double" w:sz="4" w:space="0" w:color="auto"/>
            </w:tcBorders>
            <w:vAlign w:val="center"/>
          </w:tcPr>
          <w:p w:rsidR="00DA7F94" w:rsidRDefault="00DA7F94" w:rsidP="00DA7F94">
            <w:pPr>
              <w:jc w:val="center"/>
            </w:pPr>
            <w:r>
              <w:t>+33</w:t>
            </w:r>
          </w:p>
        </w:tc>
        <w:tc>
          <w:tcPr>
            <w:tcW w:w="1857" w:type="dxa"/>
            <w:vAlign w:val="center"/>
          </w:tcPr>
          <w:p w:rsidR="00DA7F94" w:rsidRDefault="00DA7F94" w:rsidP="00DA7F94">
            <w:pPr>
              <w:jc w:val="center"/>
            </w:pPr>
          </w:p>
        </w:tc>
        <w:tc>
          <w:tcPr>
            <w:tcW w:w="1858" w:type="dxa"/>
            <w:tcBorders>
              <w:bottom w:val="double" w:sz="4" w:space="0" w:color="auto"/>
            </w:tcBorders>
            <w:vAlign w:val="center"/>
          </w:tcPr>
          <w:p w:rsidR="00DA7F94" w:rsidRDefault="00DA7F94" w:rsidP="00DA7F94">
            <w:pPr>
              <w:jc w:val="center"/>
            </w:pPr>
            <w:r>
              <w:t>+00110011</w:t>
            </w:r>
          </w:p>
        </w:tc>
      </w:tr>
      <w:tr w:rsidR="00DA7F94" w:rsidTr="00DA7F94">
        <w:tc>
          <w:tcPr>
            <w:tcW w:w="1857" w:type="dxa"/>
            <w:tcBorders>
              <w:top w:val="double" w:sz="4" w:space="0" w:color="auto"/>
            </w:tcBorders>
            <w:vAlign w:val="center"/>
          </w:tcPr>
          <w:p w:rsidR="00DA7F94" w:rsidRDefault="00DA7F94" w:rsidP="00DA7F94">
            <w:pPr>
              <w:jc w:val="center"/>
            </w:pPr>
            <w:r>
              <w:t xml:space="preserve">  5D</w:t>
            </w:r>
          </w:p>
        </w:tc>
        <w:tc>
          <w:tcPr>
            <w:tcW w:w="1857" w:type="dxa"/>
            <w:vAlign w:val="center"/>
          </w:tcPr>
          <w:p w:rsidR="00DA7F94" w:rsidRDefault="00DA7F94" w:rsidP="00DA7F94">
            <w:pPr>
              <w:jc w:val="center"/>
            </w:pPr>
          </w:p>
        </w:tc>
        <w:tc>
          <w:tcPr>
            <w:tcW w:w="1858" w:type="dxa"/>
            <w:tcBorders>
              <w:top w:val="double" w:sz="4" w:space="0" w:color="auto"/>
            </w:tcBorders>
            <w:vAlign w:val="center"/>
          </w:tcPr>
          <w:p w:rsidR="00DA7F94" w:rsidRDefault="00DA7F94" w:rsidP="00DA7F94">
            <w:pPr>
              <w:jc w:val="center"/>
            </w:pPr>
            <w:r>
              <w:t xml:space="preserve">  01011101</w:t>
            </w:r>
          </w:p>
        </w:tc>
      </w:tr>
    </w:tbl>
    <w:p w:rsidR="00DA7F94" w:rsidRDefault="00DA7F94" w:rsidP="00C978E7"/>
    <w:p w:rsidR="00FE6808" w:rsidRDefault="00BB3AF9" w:rsidP="00C978E7">
      <w:r>
        <w:rPr>
          <w:noProof/>
          <w:lang w:eastAsia="hr-HR"/>
        </w:rPr>
        <w:drawing>
          <wp:inline distT="0" distB="0" distL="0" distR="0" wp14:anchorId="6E3D5790" wp14:editId="42552879">
            <wp:extent cx="1009650" cy="3143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09650" cy="314325"/>
                    </a:xfrm>
                    <a:prstGeom prst="rect">
                      <a:avLst/>
                    </a:prstGeom>
                  </pic:spPr>
                </pic:pic>
              </a:graphicData>
            </a:graphic>
          </wp:inline>
        </w:drawing>
      </w:r>
      <w:r w:rsidR="00FE6808">
        <w:t>- stanje u akumulatoru</w:t>
      </w:r>
    </w:p>
    <w:p w:rsidR="009F2DE1" w:rsidRDefault="009F2DE1" w:rsidP="00C978E7">
      <w:r>
        <w:t>Svi rezultati aritmetičkih i logičkih operacija vraćaju se u akumulator.</w:t>
      </w:r>
    </w:p>
    <w:p w:rsidR="00E4276B" w:rsidRDefault="00FE6808" w:rsidP="00C978E7">
      <w:r>
        <w:t>Nakon zbrajanja dolazi instrukcija CPL na adresi 000Ah koja je ujedno i zadnja instrukcija. Ona će vrijednosti u akumulatoru zamijeniti 0 i 1.</w:t>
      </w:r>
    </w:p>
    <w:p w:rsidR="00FE6808" w:rsidRPr="00C978E7" w:rsidRDefault="00BB3AF9" w:rsidP="00C978E7">
      <w:r>
        <w:rPr>
          <w:noProof/>
          <w:lang w:eastAsia="hr-HR"/>
        </w:rPr>
        <w:drawing>
          <wp:inline distT="0" distB="0" distL="0" distR="0" wp14:anchorId="57FE78DB" wp14:editId="586F4DA9">
            <wp:extent cx="923925" cy="2381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23925" cy="238125"/>
                    </a:xfrm>
                    <a:prstGeom prst="rect">
                      <a:avLst/>
                    </a:prstGeom>
                  </pic:spPr>
                </pic:pic>
              </a:graphicData>
            </a:graphic>
          </wp:inline>
        </w:drawing>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tblGrid>
      <w:tr w:rsidR="00FE6808" w:rsidTr="00FE6808">
        <w:tc>
          <w:tcPr>
            <w:tcW w:w="2093" w:type="dxa"/>
          </w:tcPr>
          <w:p w:rsidR="00FE6808" w:rsidRDefault="00FE6808" w:rsidP="00C978E7">
            <w:r>
              <w:t xml:space="preserve">  01011101 – 5D</w:t>
            </w:r>
          </w:p>
        </w:tc>
      </w:tr>
      <w:tr w:rsidR="00FE6808" w:rsidTr="00FE6808">
        <w:tc>
          <w:tcPr>
            <w:tcW w:w="2093" w:type="dxa"/>
          </w:tcPr>
          <w:p w:rsidR="00FE6808" w:rsidRDefault="00FE6808" w:rsidP="00C978E7">
            <w:r>
              <w:t xml:space="preserve">  10100010 – A2</w:t>
            </w:r>
          </w:p>
        </w:tc>
      </w:tr>
    </w:tbl>
    <w:p w:rsidR="00BB3AF9" w:rsidRPr="00C978E7" w:rsidRDefault="009F2DE1" w:rsidP="00C978E7">
      <w:r>
        <w:t xml:space="preserve">Ovime dolazimo do </w:t>
      </w:r>
      <w:r w:rsidR="00C127A4">
        <w:t>naredbe END</w:t>
      </w:r>
      <w:r>
        <w:t xml:space="preserve"> koda i </w:t>
      </w:r>
      <w:r w:rsidR="00C127A4">
        <w:t>kraja izvršavanja koda.</w:t>
      </w:r>
    </w:p>
    <w:p w:rsidR="00C978E7" w:rsidRDefault="00C978E7" w:rsidP="00C978E7">
      <w:pPr>
        <w:pStyle w:val="Naslov3"/>
      </w:pPr>
      <w:bookmarkStart w:id="11" w:name="_Toc436906925"/>
      <w:r>
        <w:lastRenderedPageBreak/>
        <w:t>Množenje</w:t>
      </w:r>
      <w:r w:rsidR="0025428B">
        <w:t xml:space="preserve"> i logičke operacije</w:t>
      </w:r>
      <w:bookmarkEnd w:id="11"/>
    </w:p>
    <w:p w:rsidR="00C127A4" w:rsidRDefault="00605D4D" w:rsidP="00C127A4">
      <w:r>
        <w:t xml:space="preserve">Upisati operand 2Ah na adresu </w:t>
      </w:r>
      <w:r w:rsidR="00414664">
        <w:t>40h i operand 33h na adresu 50h. Operandu 2Ah obrisati donja 4 bita koristeći logičku operaciju I, a zatim pomnožiti s operandom 33h.</w:t>
      </w:r>
    </w:p>
    <w:p w:rsidR="00A51266" w:rsidRDefault="0087544B" w:rsidP="00C127A4">
      <w:r>
        <w:rPr>
          <w:noProof/>
          <w:lang w:eastAsia="hr-HR"/>
        </w:rPr>
        <w:drawing>
          <wp:inline distT="0" distB="0" distL="0" distR="0" wp14:anchorId="41034002" wp14:editId="34BB70FB">
            <wp:extent cx="1866900" cy="18573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66900" cy="1857375"/>
                    </a:xfrm>
                    <a:prstGeom prst="rect">
                      <a:avLst/>
                    </a:prstGeom>
                  </pic:spPr>
                </pic:pic>
              </a:graphicData>
            </a:graphic>
          </wp:inline>
        </w:drawing>
      </w:r>
    </w:p>
    <w:p w:rsidR="00A51266" w:rsidRDefault="00A51266" w:rsidP="00C127A4">
      <w:r>
        <w:t>Nakon pritiska Assm kod je učitan u kodnu memoriju i izvršavanje može početi.</w:t>
      </w:r>
    </w:p>
    <w:p w:rsidR="00414664" w:rsidRDefault="00A51266" w:rsidP="00C127A4">
      <w:r>
        <w:rPr>
          <w:noProof/>
          <w:lang w:eastAsia="hr-HR"/>
        </w:rPr>
        <w:drawing>
          <wp:inline distT="0" distB="0" distL="0" distR="0" wp14:anchorId="15EA2860" wp14:editId="531BA086">
            <wp:extent cx="733425" cy="4095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33425" cy="409575"/>
                    </a:xfrm>
                    <a:prstGeom prst="rect">
                      <a:avLst/>
                    </a:prstGeom>
                  </pic:spPr>
                </pic:pic>
              </a:graphicData>
            </a:graphic>
          </wp:inline>
        </w:drawing>
      </w:r>
      <w:r>
        <w:t xml:space="preserve"> Programsko brojilo je u 0 što znači da će sljedeća instrukcija biti ona na adresi 0000h.</w:t>
      </w:r>
    </w:p>
    <w:p w:rsidR="00A51266" w:rsidRDefault="0087544B" w:rsidP="00C127A4">
      <w:r>
        <w:rPr>
          <w:noProof/>
          <w:lang w:eastAsia="hr-HR"/>
        </w:rPr>
        <w:drawing>
          <wp:inline distT="0" distB="0" distL="0" distR="0" wp14:anchorId="65EA109D" wp14:editId="5F8C525E">
            <wp:extent cx="3667125" cy="168592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67125" cy="1685925"/>
                    </a:xfrm>
                    <a:prstGeom prst="rect">
                      <a:avLst/>
                    </a:prstGeom>
                  </pic:spPr>
                </pic:pic>
              </a:graphicData>
            </a:graphic>
          </wp:inline>
        </w:drawing>
      </w:r>
    </w:p>
    <w:p w:rsidR="0087544B" w:rsidRDefault="00A51266" w:rsidP="00C127A4">
      <w:r>
        <w:t>To je instrukcija MOV s kodom 75 koja prebacuje na adresu 40h vrijednost 2Ah. Nakon nje se izvršava instrukcija na adresi 0003h – opet MOV koja prebacuje na adresu 50 u memoriji vrijednost 33h.</w:t>
      </w:r>
    </w:p>
    <w:p w:rsidR="0077695A" w:rsidRDefault="0087544B" w:rsidP="00C127A4">
      <w:pPr>
        <w:rPr>
          <w:noProof/>
          <w:lang w:eastAsia="hr-HR"/>
        </w:rPr>
      </w:pPr>
      <w:r>
        <w:rPr>
          <w:noProof/>
          <w:lang w:eastAsia="hr-HR"/>
        </w:rPr>
        <w:drawing>
          <wp:inline distT="0" distB="0" distL="0" distR="0" wp14:anchorId="2540B93D" wp14:editId="3F0F31E0">
            <wp:extent cx="838200" cy="6381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38200" cy="638175"/>
                    </a:xfrm>
                    <a:prstGeom prst="rect">
                      <a:avLst/>
                    </a:prstGeom>
                  </pic:spPr>
                </pic:pic>
              </a:graphicData>
            </a:graphic>
          </wp:inline>
        </w:drawing>
      </w:r>
      <w:r w:rsidR="00A51266">
        <w:t xml:space="preserve"> - Vrijednosti su prebačene u memoriju, a programsko brojilo je sada 0006h</w:t>
      </w:r>
      <w:r w:rsidR="00A51266">
        <w:rPr>
          <w:noProof/>
          <w:lang w:eastAsia="hr-HR"/>
        </w:rPr>
        <w:drawing>
          <wp:inline distT="0" distB="0" distL="0" distR="0" wp14:anchorId="44F93A9D" wp14:editId="284A6384">
            <wp:extent cx="733425" cy="4381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33425" cy="438150"/>
                    </a:xfrm>
                    <a:prstGeom prst="rect">
                      <a:avLst/>
                    </a:prstGeom>
                  </pic:spPr>
                </pic:pic>
              </a:graphicData>
            </a:graphic>
          </wp:inline>
        </w:drawing>
      </w:r>
      <w:r w:rsidR="00A51266">
        <w:t xml:space="preserve">. Sljedeća naredba je na adresi 0006h, a to je </w:t>
      </w:r>
      <w:r w:rsidR="0077695A">
        <w:t xml:space="preserve">MOV </w:t>
      </w:r>
    </w:p>
    <w:p w:rsidR="0087544B" w:rsidRDefault="0077695A" w:rsidP="00C127A4">
      <w:r>
        <w:rPr>
          <w:noProof/>
          <w:lang w:eastAsia="hr-HR"/>
        </w:rPr>
        <w:drawing>
          <wp:inline distT="0" distB="0" distL="0" distR="0" wp14:anchorId="48D8878F" wp14:editId="35D5532A">
            <wp:extent cx="600075" cy="26670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4676" t="24859" r="43636" b="63841"/>
                    <a:stretch/>
                  </pic:blipFill>
                  <pic:spPr bwMode="auto">
                    <a:xfrm>
                      <a:off x="0" y="0"/>
                      <a:ext cx="600075" cy="266700"/>
                    </a:xfrm>
                    <a:prstGeom prst="rect">
                      <a:avLst/>
                    </a:prstGeom>
                    <a:ln>
                      <a:noFill/>
                    </a:ln>
                    <a:extLst>
                      <a:ext uri="{53640926-AAD7-44D8-BBD7-CCE9431645EC}">
                        <a14:shadowObscured xmlns:a14="http://schemas.microsoft.com/office/drawing/2010/main"/>
                      </a:ext>
                    </a:extLst>
                  </pic:spPr>
                </pic:pic>
              </a:graphicData>
            </a:graphic>
          </wp:inline>
        </w:drawing>
      </w:r>
      <w:r>
        <w:t xml:space="preserve"> naredba koja s adrese 40h prebacuje vrijednost u akumulator </w:t>
      </w:r>
      <w:r>
        <w:rPr>
          <w:noProof/>
          <w:lang w:eastAsia="hr-HR"/>
        </w:rPr>
        <w:drawing>
          <wp:inline distT="0" distB="0" distL="0" distR="0" wp14:anchorId="53E44068" wp14:editId="7687C0ED">
            <wp:extent cx="857250" cy="4000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57250" cy="400050"/>
                    </a:xfrm>
                    <a:prstGeom prst="rect">
                      <a:avLst/>
                    </a:prstGeom>
                  </pic:spPr>
                </pic:pic>
              </a:graphicData>
            </a:graphic>
          </wp:inline>
        </w:drawing>
      </w:r>
      <w:r>
        <w:t>. PSW je opet poprimio vrijednost 1 jer broj jedinica nije paran.</w:t>
      </w:r>
    </w:p>
    <w:p w:rsidR="0077695A" w:rsidRDefault="0077695A" w:rsidP="00C127A4">
      <w:r>
        <w:lastRenderedPageBreak/>
        <w:t>Sljedeća instrukcija je na adresi 0008h zbog toga što naredba MOV s kodom E5 zauzima 2 cilusa.</w:t>
      </w:r>
    </w:p>
    <w:p w:rsidR="0077695A" w:rsidRDefault="0077695A" w:rsidP="00C127A4">
      <w:r>
        <w:t xml:space="preserve"> </w:t>
      </w:r>
      <w:r>
        <w:rPr>
          <w:noProof/>
          <w:lang w:eastAsia="hr-HR"/>
        </w:rPr>
        <w:drawing>
          <wp:inline distT="0" distB="0" distL="0" distR="0" wp14:anchorId="51013A8F" wp14:editId="37306088">
            <wp:extent cx="1933575" cy="4095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33575" cy="409575"/>
                    </a:xfrm>
                    <a:prstGeom prst="rect">
                      <a:avLst/>
                    </a:prstGeom>
                  </pic:spPr>
                </pic:pic>
              </a:graphicData>
            </a:graphic>
          </wp:inline>
        </w:drawing>
      </w:r>
    </w:p>
    <w:p w:rsidR="0021374D" w:rsidRDefault="0077695A" w:rsidP="00C127A4">
      <w:r>
        <w:t>Logička operacija I ima kod 54 i izvršava se između operanda 2Ah i operanda 11110000b</w:t>
      </w:r>
      <w:r w:rsidR="00E30D74">
        <w:t xml:space="preserve"> (F0h)</w:t>
      </w:r>
      <w:r>
        <w:t xml:space="preserve"> kako bi se pomoću digitalne logike „pobrisala“ donja 4 bita.</w:t>
      </w:r>
      <w:r w:rsidR="0021374D">
        <w:rPr>
          <w:noProof/>
          <w:lang w:eastAsia="hr-HR"/>
        </w:rPr>
        <w:drawing>
          <wp:inline distT="0" distB="0" distL="0" distR="0" wp14:anchorId="55F4206A" wp14:editId="118C68A3">
            <wp:extent cx="586740" cy="266700"/>
            <wp:effectExtent l="0" t="0" r="381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56363" t="24294" r="32208" b="64407"/>
                    <a:stretch/>
                  </pic:blipFill>
                  <pic:spPr bwMode="auto">
                    <a:xfrm>
                      <a:off x="0" y="0"/>
                      <a:ext cx="586740" cy="266700"/>
                    </a:xfrm>
                    <a:prstGeom prst="rect">
                      <a:avLst/>
                    </a:prstGeom>
                    <a:ln>
                      <a:noFill/>
                    </a:ln>
                    <a:extLst>
                      <a:ext uri="{53640926-AAD7-44D8-BBD7-CCE9431645EC}">
                        <a14:shadowObscured xmlns:a14="http://schemas.microsoft.com/office/drawing/2010/main"/>
                      </a:ext>
                    </a:extLst>
                  </pic:spPr>
                </pic:pic>
              </a:graphicData>
            </a:graphic>
          </wp:inline>
        </w:drawing>
      </w:r>
    </w:p>
    <w:p w:rsidR="0087544B" w:rsidRDefault="0077695A" w:rsidP="00C127A4">
      <w:r>
        <w:t>Operacija I daje logičku 1 samo ako su oba broja u logičkoj 1. To znači ako je samo jedan broj od operanda u 0 rezultat će biti 0.</w:t>
      </w:r>
    </w:p>
    <w:tbl>
      <w:tblPr>
        <w:tblStyle w:val="Reetkatablice"/>
        <w:tblW w:w="0" w:type="auto"/>
        <w:tblBorders>
          <w:top w:val="none" w:sz="0" w:space="0" w:color="auto"/>
          <w:left w:val="none" w:sz="0" w:space="0" w:color="auto"/>
          <w:bottom w:val="none" w:sz="0" w:space="0" w:color="auto"/>
          <w:right w:val="none" w:sz="0" w:space="0" w:color="auto"/>
          <w:insideH w:val="double" w:sz="4" w:space="0" w:color="auto"/>
          <w:insideV w:val="none" w:sz="0" w:space="0" w:color="auto"/>
        </w:tblBorders>
        <w:tblLook w:val="04A0" w:firstRow="1" w:lastRow="0" w:firstColumn="1" w:lastColumn="0" w:noHBand="0" w:noVBand="1"/>
      </w:tblPr>
      <w:tblGrid>
        <w:gridCol w:w="1809"/>
        <w:gridCol w:w="2268"/>
      </w:tblGrid>
      <w:tr w:rsidR="0077695A" w:rsidTr="0077695A">
        <w:tc>
          <w:tcPr>
            <w:tcW w:w="1809" w:type="dxa"/>
            <w:tcBorders>
              <w:top w:val="nil"/>
              <w:bottom w:val="nil"/>
            </w:tcBorders>
          </w:tcPr>
          <w:p w:rsidR="0077695A" w:rsidRDefault="0077695A" w:rsidP="00C127A4">
            <w:r>
              <w:t xml:space="preserve">         2A</w:t>
            </w:r>
          </w:p>
        </w:tc>
        <w:tc>
          <w:tcPr>
            <w:tcW w:w="2268" w:type="dxa"/>
            <w:tcBorders>
              <w:top w:val="nil"/>
              <w:bottom w:val="nil"/>
            </w:tcBorders>
          </w:tcPr>
          <w:p w:rsidR="0077695A" w:rsidRDefault="0077695A" w:rsidP="00C127A4">
            <w:r>
              <w:t xml:space="preserve">         00101010</w:t>
            </w:r>
          </w:p>
        </w:tc>
      </w:tr>
      <w:tr w:rsidR="0077695A" w:rsidTr="0077695A">
        <w:tc>
          <w:tcPr>
            <w:tcW w:w="1809" w:type="dxa"/>
            <w:tcBorders>
              <w:top w:val="nil"/>
              <w:bottom w:val="double" w:sz="4" w:space="0" w:color="auto"/>
            </w:tcBorders>
          </w:tcPr>
          <w:p w:rsidR="0077695A" w:rsidRDefault="0077695A" w:rsidP="00C127A4">
            <w:r>
              <w:t>log. I F0</w:t>
            </w:r>
          </w:p>
        </w:tc>
        <w:tc>
          <w:tcPr>
            <w:tcW w:w="2268" w:type="dxa"/>
            <w:tcBorders>
              <w:top w:val="nil"/>
              <w:bottom w:val="double" w:sz="4" w:space="0" w:color="auto"/>
            </w:tcBorders>
          </w:tcPr>
          <w:p w:rsidR="0077695A" w:rsidRDefault="0077695A" w:rsidP="00C127A4">
            <w:r>
              <w:t>log. I 11110000</w:t>
            </w:r>
          </w:p>
        </w:tc>
      </w:tr>
      <w:tr w:rsidR="0077695A" w:rsidTr="0077695A">
        <w:tc>
          <w:tcPr>
            <w:tcW w:w="1809" w:type="dxa"/>
            <w:tcBorders>
              <w:top w:val="double" w:sz="4" w:space="0" w:color="auto"/>
            </w:tcBorders>
          </w:tcPr>
          <w:p w:rsidR="0077695A" w:rsidRDefault="0077695A" w:rsidP="00C127A4">
            <w:r>
              <w:t xml:space="preserve">         20</w:t>
            </w:r>
          </w:p>
        </w:tc>
        <w:tc>
          <w:tcPr>
            <w:tcW w:w="2268" w:type="dxa"/>
            <w:tcBorders>
              <w:top w:val="double" w:sz="4" w:space="0" w:color="auto"/>
            </w:tcBorders>
          </w:tcPr>
          <w:p w:rsidR="0077695A" w:rsidRDefault="0077695A" w:rsidP="00C127A4">
            <w:r>
              <w:t xml:space="preserve">         00100000</w:t>
            </w:r>
          </w:p>
        </w:tc>
      </w:tr>
    </w:tbl>
    <w:p w:rsidR="0087544B" w:rsidRDefault="0087544B" w:rsidP="00C127A4">
      <w:r>
        <w:rPr>
          <w:noProof/>
          <w:lang w:eastAsia="hr-HR"/>
        </w:rPr>
        <w:drawing>
          <wp:inline distT="0" distB="0" distL="0" distR="0" wp14:anchorId="5296FECB" wp14:editId="05B999D3">
            <wp:extent cx="800100" cy="3619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00100" cy="361950"/>
                    </a:xfrm>
                    <a:prstGeom prst="rect">
                      <a:avLst/>
                    </a:prstGeom>
                  </pic:spPr>
                </pic:pic>
              </a:graphicData>
            </a:graphic>
          </wp:inline>
        </w:drawing>
      </w:r>
      <w:r w:rsidR="0091255E">
        <w:t xml:space="preserve"> Rezultat se sprema u akumulator.</w:t>
      </w:r>
    </w:p>
    <w:p w:rsidR="0087544B" w:rsidRDefault="00D57E02" w:rsidP="00C127A4">
      <w:r>
        <w:t xml:space="preserve">PSW je opet u 1 zbog pariteta. </w:t>
      </w:r>
      <w:r>
        <w:rPr>
          <w:noProof/>
          <w:lang w:eastAsia="hr-HR"/>
        </w:rPr>
        <w:drawing>
          <wp:inline distT="0" distB="0" distL="0" distR="0" wp14:anchorId="3C4EF298" wp14:editId="3BBD7AE0">
            <wp:extent cx="2000250" cy="4572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00250" cy="457200"/>
                    </a:xfrm>
                    <a:prstGeom prst="rect">
                      <a:avLst/>
                    </a:prstGeom>
                  </pic:spPr>
                </pic:pic>
              </a:graphicData>
            </a:graphic>
          </wp:inline>
        </w:drawing>
      </w:r>
    </w:p>
    <w:p w:rsidR="00D57E02" w:rsidRDefault="0021374D" w:rsidP="00C127A4">
      <w:r>
        <w:t>Sljedeća instrukcija je MOV koja prebacuje vrijednost na adresi 50h u privremeni registar B.</w:t>
      </w:r>
    </w:p>
    <w:p w:rsidR="0087544B" w:rsidRDefault="0087544B" w:rsidP="00C127A4">
      <w:r>
        <w:rPr>
          <w:noProof/>
          <w:lang w:eastAsia="hr-HR"/>
        </w:rPr>
        <w:drawing>
          <wp:inline distT="0" distB="0" distL="0" distR="0" wp14:anchorId="6F1FAC0E" wp14:editId="2D187645">
            <wp:extent cx="847725" cy="52387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47725" cy="523875"/>
                    </a:xfrm>
                    <a:prstGeom prst="rect">
                      <a:avLst/>
                    </a:prstGeom>
                  </pic:spPr>
                </pic:pic>
              </a:graphicData>
            </a:graphic>
          </wp:inline>
        </w:drawing>
      </w:r>
      <w:r w:rsidR="0021374D">
        <w:t>Njezin kod je 85.</w:t>
      </w:r>
    </w:p>
    <w:p w:rsidR="0091255E" w:rsidRDefault="0091255E" w:rsidP="00C127A4">
      <w:r>
        <w:t>Aritmetička operacija množenja može se izvršiti samo između vrijednosti akumulatora i privremenog registra B što nije bio slučaj kod ADD operacije. Zbog toga smo drugi operand morali prebaciti u registar B. Zbog toga što je moguće da vrijednost umnoška bude veća od FFh (koja je maksimalna veličina registra) gornji bajt se sprema u registar B, donji bajt u akumulator nakon izvršavanja operacije.</w:t>
      </w:r>
    </w:p>
    <w:p w:rsidR="0087544B" w:rsidRDefault="0087544B" w:rsidP="00C127A4">
      <w:r>
        <w:rPr>
          <w:noProof/>
          <w:lang w:eastAsia="hr-HR"/>
        </w:rPr>
        <w:drawing>
          <wp:inline distT="0" distB="0" distL="0" distR="0" wp14:anchorId="1E7DFF2C" wp14:editId="62B3071C">
            <wp:extent cx="857250" cy="42862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57250" cy="428625"/>
                    </a:xfrm>
                    <a:prstGeom prst="rect">
                      <a:avLst/>
                    </a:prstGeom>
                  </pic:spPr>
                </pic:pic>
              </a:graphicData>
            </a:graphic>
          </wp:inline>
        </w:drawing>
      </w:r>
    </w:p>
    <w:tbl>
      <w:tblPr>
        <w:tblStyle w:val="Reetkatablice"/>
        <w:tblW w:w="0" w:type="auto"/>
        <w:tblLook w:val="04A0" w:firstRow="1" w:lastRow="0" w:firstColumn="1" w:lastColumn="0" w:noHBand="0" w:noVBand="1"/>
      </w:tblPr>
      <w:tblGrid>
        <w:gridCol w:w="1148"/>
        <w:gridCol w:w="1417"/>
        <w:gridCol w:w="1152"/>
        <w:gridCol w:w="1141"/>
        <w:gridCol w:w="1284"/>
        <w:gridCol w:w="1985"/>
      </w:tblGrid>
      <w:tr w:rsidR="0091255E" w:rsidTr="0091255E">
        <w:tc>
          <w:tcPr>
            <w:tcW w:w="1148" w:type="dxa"/>
            <w:tcBorders>
              <w:top w:val="nil"/>
              <w:left w:val="nil"/>
              <w:bottom w:val="nil"/>
              <w:right w:val="nil"/>
            </w:tcBorders>
          </w:tcPr>
          <w:p w:rsidR="0091255E" w:rsidRDefault="0091255E" w:rsidP="00C127A4">
            <w:r>
              <w:t xml:space="preserve">  20</w:t>
            </w:r>
          </w:p>
        </w:tc>
        <w:tc>
          <w:tcPr>
            <w:tcW w:w="1140" w:type="dxa"/>
            <w:tcBorders>
              <w:top w:val="nil"/>
              <w:left w:val="nil"/>
              <w:bottom w:val="nil"/>
              <w:right w:val="nil"/>
            </w:tcBorders>
          </w:tcPr>
          <w:p w:rsidR="0091255E" w:rsidRDefault="00EB71EF" w:rsidP="00C127A4">
            <w:r>
              <w:t>Decimalno:</w:t>
            </w:r>
          </w:p>
        </w:tc>
        <w:tc>
          <w:tcPr>
            <w:tcW w:w="1152" w:type="dxa"/>
            <w:tcBorders>
              <w:top w:val="nil"/>
              <w:left w:val="nil"/>
              <w:bottom w:val="nil"/>
              <w:right w:val="nil"/>
            </w:tcBorders>
          </w:tcPr>
          <w:p w:rsidR="0091255E" w:rsidRDefault="0091255E" w:rsidP="00C127A4">
            <w:r>
              <w:t xml:space="preserve">  32</w:t>
            </w:r>
          </w:p>
        </w:tc>
        <w:tc>
          <w:tcPr>
            <w:tcW w:w="1141" w:type="dxa"/>
            <w:tcBorders>
              <w:top w:val="nil"/>
              <w:left w:val="nil"/>
              <w:bottom w:val="nil"/>
              <w:right w:val="nil"/>
            </w:tcBorders>
          </w:tcPr>
          <w:p w:rsidR="0091255E" w:rsidRDefault="00EB71EF" w:rsidP="00C127A4">
            <w:r>
              <w:t>Binarno:</w:t>
            </w:r>
          </w:p>
        </w:tc>
        <w:tc>
          <w:tcPr>
            <w:tcW w:w="2757" w:type="dxa"/>
            <w:gridSpan w:val="2"/>
            <w:tcBorders>
              <w:top w:val="nil"/>
              <w:left w:val="nil"/>
              <w:bottom w:val="nil"/>
              <w:right w:val="nil"/>
            </w:tcBorders>
          </w:tcPr>
          <w:p w:rsidR="0091255E" w:rsidRDefault="0091255E" w:rsidP="00C127A4">
            <w:r>
              <w:t xml:space="preserve">  </w:t>
            </w:r>
            <w:r w:rsidR="00EB71EF">
              <w:t xml:space="preserve">     </w:t>
            </w:r>
            <w:r>
              <w:t xml:space="preserve"> 00100000</w:t>
            </w:r>
          </w:p>
        </w:tc>
      </w:tr>
      <w:tr w:rsidR="0091255E" w:rsidTr="0091255E">
        <w:tc>
          <w:tcPr>
            <w:tcW w:w="1148" w:type="dxa"/>
            <w:tcBorders>
              <w:top w:val="nil"/>
              <w:left w:val="nil"/>
              <w:bottom w:val="double" w:sz="4" w:space="0" w:color="auto"/>
              <w:right w:val="nil"/>
            </w:tcBorders>
          </w:tcPr>
          <w:p w:rsidR="0091255E" w:rsidRDefault="0091255E" w:rsidP="00C127A4">
            <w:r>
              <w:t>* 33</w:t>
            </w:r>
          </w:p>
        </w:tc>
        <w:tc>
          <w:tcPr>
            <w:tcW w:w="1140" w:type="dxa"/>
            <w:tcBorders>
              <w:top w:val="nil"/>
              <w:left w:val="nil"/>
              <w:bottom w:val="nil"/>
              <w:right w:val="nil"/>
            </w:tcBorders>
          </w:tcPr>
          <w:p w:rsidR="0091255E" w:rsidRDefault="0091255E" w:rsidP="00C127A4"/>
        </w:tc>
        <w:tc>
          <w:tcPr>
            <w:tcW w:w="1152" w:type="dxa"/>
            <w:tcBorders>
              <w:top w:val="nil"/>
              <w:left w:val="nil"/>
              <w:bottom w:val="double" w:sz="4" w:space="0" w:color="auto"/>
              <w:right w:val="nil"/>
            </w:tcBorders>
          </w:tcPr>
          <w:p w:rsidR="0091255E" w:rsidRDefault="0091255E" w:rsidP="00C127A4">
            <w:r>
              <w:t>* 51</w:t>
            </w:r>
          </w:p>
        </w:tc>
        <w:tc>
          <w:tcPr>
            <w:tcW w:w="1141" w:type="dxa"/>
            <w:tcBorders>
              <w:top w:val="nil"/>
              <w:left w:val="nil"/>
              <w:bottom w:val="nil"/>
              <w:right w:val="nil"/>
            </w:tcBorders>
          </w:tcPr>
          <w:p w:rsidR="0091255E" w:rsidRDefault="0091255E" w:rsidP="00C127A4"/>
        </w:tc>
        <w:tc>
          <w:tcPr>
            <w:tcW w:w="2757" w:type="dxa"/>
            <w:gridSpan w:val="2"/>
            <w:tcBorders>
              <w:top w:val="nil"/>
              <w:left w:val="nil"/>
              <w:bottom w:val="double" w:sz="4" w:space="0" w:color="auto"/>
              <w:right w:val="nil"/>
            </w:tcBorders>
          </w:tcPr>
          <w:p w:rsidR="0091255E" w:rsidRDefault="00EB71EF" w:rsidP="00C127A4">
            <w:r>
              <w:t xml:space="preserve">      </w:t>
            </w:r>
            <w:r w:rsidR="0091255E">
              <w:t>* 00110011</w:t>
            </w:r>
          </w:p>
        </w:tc>
      </w:tr>
      <w:tr w:rsidR="0091255E" w:rsidTr="0091255E">
        <w:tc>
          <w:tcPr>
            <w:tcW w:w="1148" w:type="dxa"/>
            <w:tcBorders>
              <w:top w:val="double" w:sz="4" w:space="0" w:color="auto"/>
              <w:left w:val="nil"/>
              <w:bottom w:val="nil"/>
              <w:right w:val="nil"/>
            </w:tcBorders>
          </w:tcPr>
          <w:p w:rsidR="0091255E" w:rsidRDefault="0091255E" w:rsidP="00C127A4">
            <w:r>
              <w:t xml:space="preserve"> 660</w:t>
            </w:r>
          </w:p>
        </w:tc>
        <w:tc>
          <w:tcPr>
            <w:tcW w:w="1140" w:type="dxa"/>
            <w:tcBorders>
              <w:top w:val="nil"/>
              <w:left w:val="nil"/>
              <w:bottom w:val="nil"/>
              <w:right w:val="nil"/>
            </w:tcBorders>
          </w:tcPr>
          <w:p w:rsidR="0091255E" w:rsidRDefault="0091255E" w:rsidP="00C127A4"/>
        </w:tc>
        <w:tc>
          <w:tcPr>
            <w:tcW w:w="1152" w:type="dxa"/>
            <w:tcBorders>
              <w:top w:val="double" w:sz="4" w:space="0" w:color="auto"/>
              <w:left w:val="nil"/>
              <w:bottom w:val="nil"/>
              <w:right w:val="nil"/>
            </w:tcBorders>
          </w:tcPr>
          <w:p w:rsidR="0091255E" w:rsidRDefault="0091255E" w:rsidP="00C127A4">
            <w:r>
              <w:t xml:space="preserve"> 1632</w:t>
            </w:r>
          </w:p>
        </w:tc>
        <w:tc>
          <w:tcPr>
            <w:tcW w:w="1141" w:type="dxa"/>
            <w:tcBorders>
              <w:top w:val="nil"/>
              <w:left w:val="nil"/>
              <w:bottom w:val="nil"/>
              <w:right w:val="nil"/>
            </w:tcBorders>
          </w:tcPr>
          <w:p w:rsidR="0091255E" w:rsidRDefault="0091255E" w:rsidP="00C127A4"/>
        </w:tc>
        <w:tc>
          <w:tcPr>
            <w:tcW w:w="772" w:type="dxa"/>
            <w:tcBorders>
              <w:top w:val="double" w:sz="4" w:space="0" w:color="auto"/>
              <w:left w:val="nil"/>
              <w:bottom w:val="nil"/>
            </w:tcBorders>
          </w:tcPr>
          <w:p w:rsidR="0091255E" w:rsidRDefault="00EB71EF" w:rsidP="00C127A4">
            <w:r>
              <w:t>00000</w:t>
            </w:r>
            <w:r w:rsidR="0091255E">
              <w:t>110</w:t>
            </w:r>
          </w:p>
        </w:tc>
        <w:tc>
          <w:tcPr>
            <w:tcW w:w="1985" w:type="dxa"/>
            <w:tcBorders>
              <w:top w:val="double" w:sz="4" w:space="0" w:color="auto"/>
              <w:bottom w:val="nil"/>
              <w:right w:val="nil"/>
            </w:tcBorders>
          </w:tcPr>
          <w:p w:rsidR="0091255E" w:rsidRDefault="0091255E" w:rsidP="00C127A4">
            <w:r>
              <w:t>01100000</w:t>
            </w:r>
          </w:p>
        </w:tc>
      </w:tr>
    </w:tbl>
    <w:p w:rsidR="009A47F0" w:rsidRDefault="009A47F0" w:rsidP="00C127A4">
      <w:r>
        <w:t>Donji bajt jednak je 60 ili 01100000b,a gornji bajt jednak je 6 ili 00000110b</w:t>
      </w:r>
    </w:p>
    <w:p w:rsidR="0087544B" w:rsidRDefault="0087544B" w:rsidP="00C127A4">
      <w:r>
        <w:rPr>
          <w:noProof/>
          <w:lang w:eastAsia="hr-HR"/>
        </w:rPr>
        <w:drawing>
          <wp:inline distT="0" distB="0" distL="0" distR="0" wp14:anchorId="0924ABFF" wp14:editId="5EE6FB8D">
            <wp:extent cx="2019300" cy="4191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19300" cy="419100"/>
                    </a:xfrm>
                    <a:prstGeom prst="rect">
                      <a:avLst/>
                    </a:prstGeom>
                  </pic:spPr>
                </pic:pic>
              </a:graphicData>
            </a:graphic>
          </wp:inline>
        </w:drawing>
      </w:r>
    </w:p>
    <w:p w:rsidR="00153B8B" w:rsidRDefault="009A47F0" w:rsidP="00C127A4">
      <w:r>
        <w:t>PSW je ovaj put u 4 zbog zastavice OV (PSW.2). Ona označava preljevanje vrijednosti u viši bajt tj. privremeni registar B.</w:t>
      </w:r>
      <w:r w:rsidR="005C7F92">
        <w:t xml:space="preserve"> Zastavica P je u 0 jer vrijednosti ima paran broj jedinica.</w:t>
      </w:r>
    </w:p>
    <w:p w:rsidR="00153B8B" w:rsidRDefault="00153B8B" w:rsidP="00C127A4">
      <w:r>
        <w:lastRenderedPageBreak/>
        <w:t>Nakon množenja dolazimo do naredbe END i program se završava.</w:t>
      </w:r>
    </w:p>
    <w:p w:rsidR="005D7867" w:rsidRDefault="005D7867" w:rsidP="00C127A4"/>
    <w:p w:rsidR="0049645D" w:rsidRPr="0049645D" w:rsidRDefault="0049645D" w:rsidP="0049645D">
      <w:pPr>
        <w:pStyle w:val="Naslov1"/>
      </w:pPr>
      <w:bookmarkStart w:id="12" w:name="_Toc436906926"/>
      <w:r>
        <w:t>Periferija</w:t>
      </w:r>
      <w:bookmarkEnd w:id="12"/>
    </w:p>
    <w:p w:rsidR="00F826F6" w:rsidRDefault="003631E0" w:rsidP="00F826F6">
      <w:r>
        <w:rPr>
          <w:noProof/>
          <w:lang w:eastAsia="hr-HR"/>
        </w:rPr>
        <w:drawing>
          <wp:inline distT="0" distB="0" distL="0" distR="0" wp14:anchorId="5E4D269D" wp14:editId="50CF3F6F">
            <wp:extent cx="5760720" cy="120408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204080"/>
                    </a:xfrm>
                    <a:prstGeom prst="rect">
                      <a:avLst/>
                    </a:prstGeom>
                  </pic:spPr>
                </pic:pic>
              </a:graphicData>
            </a:graphic>
          </wp:inline>
        </w:drawing>
      </w:r>
    </w:p>
    <w:p w:rsidR="003631E0" w:rsidRDefault="003631E0" w:rsidP="00F826F6">
      <w:r>
        <w:t>Svako računalo mora moći primiti podatke iz okoline i negdje ispisati rezultate. za t nam služi periferno sučelje. Ono se može podesiti pritiskom na DI nakon čega se program treba ponovo pokrenuti kako bi se primjenile promjene.</w:t>
      </w:r>
    </w:p>
    <w:p w:rsidR="003631E0" w:rsidRDefault="003631E0" w:rsidP="00F826F6">
      <w:r>
        <w:rPr>
          <w:noProof/>
          <w:lang w:eastAsia="hr-HR"/>
        </w:rPr>
        <w:drawing>
          <wp:inline distT="0" distB="0" distL="0" distR="0" wp14:anchorId="39C15C77" wp14:editId="4A052496">
            <wp:extent cx="4829175" cy="3032738"/>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827579" cy="3031735"/>
                    </a:xfrm>
                    <a:prstGeom prst="rect">
                      <a:avLst/>
                    </a:prstGeom>
                  </pic:spPr>
                </pic:pic>
              </a:graphicData>
            </a:graphic>
          </wp:inline>
        </w:drawing>
      </w:r>
    </w:p>
    <w:p w:rsidR="003631E0" w:rsidRDefault="003631E0" w:rsidP="00F826F6">
      <w:r>
        <w:t>Pritiskom na LD otvara se logički diagram ulazno/izlaznog sučelja.</w:t>
      </w:r>
    </w:p>
    <w:p w:rsidR="003631E0" w:rsidRDefault="003631E0" w:rsidP="00F826F6">
      <w:r>
        <w:rPr>
          <w:noProof/>
          <w:lang w:eastAsia="hr-HR"/>
        </w:rPr>
        <w:lastRenderedPageBreak/>
        <w:drawing>
          <wp:inline distT="0" distB="0" distL="0" distR="0" wp14:anchorId="425962C9" wp14:editId="7A2FA01E">
            <wp:extent cx="6042202" cy="425767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064305" cy="4273250"/>
                    </a:xfrm>
                    <a:prstGeom prst="rect">
                      <a:avLst/>
                    </a:prstGeom>
                  </pic:spPr>
                </pic:pic>
              </a:graphicData>
            </a:graphic>
          </wp:inline>
        </w:drawing>
      </w:r>
    </w:p>
    <w:p w:rsidR="00A03FD6" w:rsidRDefault="00A03FD6" w:rsidP="00F826F6">
      <w:r>
        <w:t>Periferne jedinice uključene u program:</w:t>
      </w:r>
    </w:p>
    <w:p w:rsidR="00A03FD6" w:rsidRDefault="00A03FD6" w:rsidP="00A03FD6">
      <w:pPr>
        <w:pStyle w:val="Odlomakpopisa"/>
        <w:numPr>
          <w:ilvl w:val="0"/>
          <w:numId w:val="2"/>
        </w:numPr>
      </w:pPr>
      <w:r>
        <w:t>ADC</w:t>
      </w:r>
    </w:p>
    <w:p w:rsidR="00A03FD6" w:rsidRDefault="00A03FD6" w:rsidP="00A03FD6">
      <w:pPr>
        <w:pStyle w:val="Odlomakpopisa"/>
        <w:numPr>
          <w:ilvl w:val="0"/>
          <w:numId w:val="2"/>
        </w:numPr>
      </w:pPr>
      <w:r>
        <w:t>Komparator</w:t>
      </w:r>
    </w:p>
    <w:p w:rsidR="00A03FD6" w:rsidRDefault="00A03FD6" w:rsidP="00A03FD6">
      <w:pPr>
        <w:pStyle w:val="Odlomakpopisa"/>
        <w:numPr>
          <w:ilvl w:val="0"/>
          <w:numId w:val="2"/>
        </w:numPr>
      </w:pPr>
      <w:r>
        <w:t>4 7-segmentna displaya</w:t>
      </w:r>
    </w:p>
    <w:p w:rsidR="00A03FD6" w:rsidRDefault="00A03FD6" w:rsidP="00A03FD6">
      <w:pPr>
        <w:pStyle w:val="Odlomakpopisa"/>
        <w:numPr>
          <w:ilvl w:val="0"/>
          <w:numId w:val="2"/>
        </w:numPr>
      </w:pPr>
      <w:r>
        <w:t>LCD modul</w:t>
      </w:r>
    </w:p>
    <w:p w:rsidR="00A03FD6" w:rsidRDefault="00A03FD6" w:rsidP="00A03FD6">
      <w:pPr>
        <w:pStyle w:val="Odlomakpopisa"/>
        <w:numPr>
          <w:ilvl w:val="0"/>
          <w:numId w:val="2"/>
        </w:numPr>
      </w:pPr>
      <w:r>
        <w:t>UART</w:t>
      </w:r>
    </w:p>
    <w:p w:rsidR="00A03FD6" w:rsidRDefault="00A03FD6" w:rsidP="00A03FD6">
      <w:pPr>
        <w:pStyle w:val="Odlomakpopisa"/>
        <w:numPr>
          <w:ilvl w:val="0"/>
          <w:numId w:val="2"/>
        </w:numPr>
      </w:pPr>
      <w:r>
        <w:t>Keypad</w:t>
      </w:r>
    </w:p>
    <w:p w:rsidR="00A03FD6" w:rsidRDefault="00A03FD6" w:rsidP="00A03FD6">
      <w:pPr>
        <w:pStyle w:val="Odlomakpopisa"/>
        <w:numPr>
          <w:ilvl w:val="0"/>
          <w:numId w:val="2"/>
        </w:numPr>
      </w:pPr>
      <w:r>
        <w:t>LED bank</w:t>
      </w:r>
    </w:p>
    <w:p w:rsidR="00A03FD6" w:rsidRDefault="00A03FD6" w:rsidP="00A03FD6">
      <w:pPr>
        <w:pStyle w:val="Odlomakpopisa"/>
        <w:numPr>
          <w:ilvl w:val="0"/>
          <w:numId w:val="2"/>
        </w:numPr>
      </w:pPr>
      <w:r>
        <w:t>DAC</w:t>
      </w:r>
    </w:p>
    <w:p w:rsidR="00A03FD6" w:rsidRDefault="00A03FD6" w:rsidP="00A03FD6">
      <w:r>
        <w:t>Sa lijeve strane prozora nalazi se popis portova i uređaja koji su spojeni na svaki od portova.</w:t>
      </w:r>
    </w:p>
    <w:p w:rsidR="00A03FD6" w:rsidRDefault="00A03FD6" w:rsidP="00A03FD6">
      <w:r>
        <w:rPr>
          <w:noProof/>
          <w:lang w:eastAsia="hr-HR"/>
        </w:rPr>
        <w:lastRenderedPageBreak/>
        <w:drawing>
          <wp:inline distT="0" distB="0" distL="0" distR="0" wp14:anchorId="101E9CB5" wp14:editId="016E7E56">
            <wp:extent cx="2125248" cy="3438525"/>
            <wp:effectExtent l="0" t="0" r="889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27055" cy="3441449"/>
                    </a:xfrm>
                    <a:prstGeom prst="rect">
                      <a:avLst/>
                    </a:prstGeom>
                  </pic:spPr>
                </pic:pic>
              </a:graphicData>
            </a:graphic>
          </wp:inline>
        </w:drawing>
      </w:r>
    </w:p>
    <w:p w:rsidR="00A03FD6" w:rsidRDefault="00A03FD6" w:rsidP="00A03FD6">
      <w:r>
        <w:t>Ukoliko želimo vidjeti portove uređaja u posebnom prozoru možemo pritisnuti na +.</w:t>
      </w:r>
    </w:p>
    <w:p w:rsidR="00A03FD6" w:rsidRDefault="00A03FD6" w:rsidP="00A03FD6">
      <w:r>
        <w:rPr>
          <w:noProof/>
          <w:lang w:eastAsia="hr-HR"/>
        </w:rPr>
        <w:drawing>
          <wp:inline distT="0" distB="0" distL="0" distR="0" wp14:anchorId="06F14DA9" wp14:editId="723D0A82">
            <wp:extent cx="2324100" cy="2111942"/>
            <wp:effectExtent l="0" t="0" r="0" b="317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28535" cy="2115972"/>
                    </a:xfrm>
                    <a:prstGeom prst="rect">
                      <a:avLst/>
                    </a:prstGeom>
                  </pic:spPr>
                </pic:pic>
              </a:graphicData>
            </a:graphic>
          </wp:inline>
        </w:drawing>
      </w:r>
    </w:p>
    <w:p w:rsidR="00A03FD6" w:rsidRDefault="00A03FD6" w:rsidP="00A03FD6">
      <w:r>
        <w:t xml:space="preserve">LED bank, DAC i 7-segmentni display dijele iste port linije na port 1. Odabir između 4 7-segmentna display se </w:t>
      </w:r>
      <w:r w:rsidR="000B63D8">
        <w:t>obavlja pomoću P3.3 i P3.4 porta. Ovi pinovi portova dolaze na dekoder čija se vrijednost na izlazu primjenjuje kako bi odabrao jedan od 4 displaya.</w:t>
      </w:r>
    </w:p>
    <w:p w:rsidR="000B63D8" w:rsidRDefault="000B63D8" w:rsidP="00A03FD6">
      <w:r>
        <w:rPr>
          <w:noProof/>
          <w:lang w:eastAsia="hr-HR"/>
        </w:rPr>
        <w:lastRenderedPageBreak/>
        <w:drawing>
          <wp:inline distT="0" distB="0" distL="0" distR="0" wp14:anchorId="2AC918D3" wp14:editId="7FCA0E9F">
            <wp:extent cx="4864720" cy="332422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73583" cy="3330281"/>
                    </a:xfrm>
                    <a:prstGeom prst="rect">
                      <a:avLst/>
                    </a:prstGeom>
                  </pic:spPr>
                </pic:pic>
              </a:graphicData>
            </a:graphic>
          </wp:inline>
        </w:drawing>
      </w:r>
    </w:p>
    <w:p w:rsidR="00A91E91" w:rsidRDefault="00E6181B" w:rsidP="00A03FD6">
      <w:r>
        <w:t>LCD modul dijeli port 1 sa LED displayem i DAC-om.</w:t>
      </w:r>
    </w:p>
    <w:p w:rsidR="00E6181B" w:rsidRDefault="00E6181B" w:rsidP="00A03FD6">
      <w:r>
        <w:rPr>
          <w:noProof/>
          <w:lang w:eastAsia="hr-HR"/>
        </w:rPr>
        <w:drawing>
          <wp:inline distT="0" distB="0" distL="0" distR="0" wp14:anchorId="059FDDE8" wp14:editId="6110AF39">
            <wp:extent cx="2466975" cy="86677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66975" cy="866775"/>
                    </a:xfrm>
                    <a:prstGeom prst="rect">
                      <a:avLst/>
                    </a:prstGeom>
                  </pic:spPr>
                </pic:pic>
              </a:graphicData>
            </a:graphic>
          </wp:inline>
        </w:drawing>
      </w:r>
    </w:p>
    <w:p w:rsidR="00E6181B" w:rsidRDefault="00E6181B" w:rsidP="00A03FD6">
      <w:r>
        <w:t>LCD modul može raditi u 4-bitnom i 8-bitnom modu.</w:t>
      </w:r>
    </w:p>
    <w:p w:rsidR="00E6181B" w:rsidRDefault="00E6181B" w:rsidP="00A03FD6">
      <w:r>
        <w:t>U 4-bitnom modu on je simulacija Hitachi HD44780. Pinovi P1.7 do P1.4 spojeni su na DB7 do DB4 na DAC-u dok je P1.3 pin spojen kao odabirni bit,a P1.2 kao enable pin. Moguće je samo upisivati an modul, a ne i ispisivati.</w:t>
      </w:r>
    </w:p>
    <w:p w:rsidR="00E6181B" w:rsidRDefault="00E6181B" w:rsidP="00A03FD6">
      <w:r>
        <w:rPr>
          <w:noProof/>
          <w:lang w:eastAsia="hr-HR"/>
        </w:rPr>
        <w:lastRenderedPageBreak/>
        <w:drawing>
          <wp:inline distT="0" distB="0" distL="0" distR="0" wp14:anchorId="581F0269" wp14:editId="38AC54C8">
            <wp:extent cx="3619500" cy="54292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19500" cy="5429250"/>
                    </a:xfrm>
                    <a:prstGeom prst="rect">
                      <a:avLst/>
                    </a:prstGeom>
                  </pic:spPr>
                </pic:pic>
              </a:graphicData>
            </a:graphic>
          </wp:inline>
        </w:drawing>
      </w:r>
    </w:p>
    <w:p w:rsidR="00D241D9" w:rsidRDefault="00E6181B" w:rsidP="00A03FD6">
      <w:r>
        <w:t>Početno je LCD modul u 4-bitnom modu. Da bi se prebacio u rad u 8-bitni mod potrebno je u DI prozoru promijeniti pinove porta.</w:t>
      </w:r>
    </w:p>
    <w:p w:rsidR="00E6181B" w:rsidRDefault="00E6181B" w:rsidP="00A03FD6">
      <w:r>
        <w:t>Komparator i DAC:</w:t>
      </w:r>
    </w:p>
    <w:p w:rsidR="00E6181B" w:rsidRDefault="00E6181B" w:rsidP="00A03FD6">
      <w:r>
        <w:rPr>
          <w:noProof/>
          <w:lang w:eastAsia="hr-HR"/>
        </w:rPr>
        <w:drawing>
          <wp:inline distT="0" distB="0" distL="0" distR="0" wp14:anchorId="463D3FF1" wp14:editId="36CADEBD">
            <wp:extent cx="3562350" cy="24003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62350" cy="2400300"/>
                    </a:xfrm>
                    <a:prstGeom prst="rect">
                      <a:avLst/>
                    </a:prstGeom>
                  </pic:spPr>
                </pic:pic>
              </a:graphicData>
            </a:graphic>
          </wp:inline>
        </w:drawing>
      </w:r>
      <w:r>
        <w:rPr>
          <w:noProof/>
          <w:lang w:eastAsia="hr-HR"/>
        </w:rPr>
        <w:drawing>
          <wp:inline distT="0" distB="0" distL="0" distR="0" wp14:anchorId="1FCFB880" wp14:editId="7EE5D70B">
            <wp:extent cx="933450" cy="17335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33450" cy="1733550"/>
                    </a:xfrm>
                    <a:prstGeom prst="rect">
                      <a:avLst/>
                    </a:prstGeom>
                  </pic:spPr>
                </pic:pic>
              </a:graphicData>
            </a:graphic>
          </wp:inline>
        </w:drawing>
      </w:r>
      <w:r>
        <w:rPr>
          <w:noProof/>
          <w:lang w:eastAsia="hr-HR"/>
        </w:rPr>
        <w:drawing>
          <wp:inline distT="0" distB="0" distL="0" distR="0" wp14:anchorId="5277CB50" wp14:editId="58BFA1BD">
            <wp:extent cx="990600" cy="17145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90600" cy="1714500"/>
                    </a:xfrm>
                    <a:prstGeom prst="rect">
                      <a:avLst/>
                    </a:prstGeom>
                  </pic:spPr>
                </pic:pic>
              </a:graphicData>
            </a:graphic>
          </wp:inline>
        </w:drawing>
      </w:r>
    </w:p>
    <w:p w:rsidR="00D03065" w:rsidRDefault="00D03065" w:rsidP="00A03FD6">
      <w:r>
        <w:lastRenderedPageBreak/>
        <w:t>Keypad:</w:t>
      </w:r>
    </w:p>
    <w:p w:rsidR="00D03065" w:rsidRDefault="00D03065" w:rsidP="00A03FD6">
      <w:r>
        <w:rPr>
          <w:noProof/>
          <w:lang w:eastAsia="hr-HR"/>
        </w:rPr>
        <w:drawing>
          <wp:inline distT="0" distB="0" distL="0" distR="0" wp14:anchorId="4AACBC28" wp14:editId="5FBB24F8">
            <wp:extent cx="4029075" cy="362902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029075" cy="3629025"/>
                    </a:xfrm>
                    <a:prstGeom prst="rect">
                      <a:avLst/>
                    </a:prstGeom>
                  </pic:spPr>
                </pic:pic>
              </a:graphicData>
            </a:graphic>
          </wp:inline>
        </w:drawing>
      </w:r>
      <w:r>
        <w:rPr>
          <w:noProof/>
          <w:lang w:eastAsia="hr-HR"/>
        </w:rPr>
        <w:drawing>
          <wp:inline distT="0" distB="0" distL="0" distR="0" wp14:anchorId="29862127" wp14:editId="19B28D97">
            <wp:extent cx="2028825" cy="102870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028825" cy="1028700"/>
                    </a:xfrm>
                    <a:prstGeom prst="rect">
                      <a:avLst/>
                    </a:prstGeom>
                  </pic:spPr>
                </pic:pic>
              </a:graphicData>
            </a:graphic>
          </wp:inline>
        </w:drawing>
      </w:r>
    </w:p>
    <w:p w:rsidR="00D03065" w:rsidRPr="00F667EE" w:rsidRDefault="00D03065" w:rsidP="00A03FD6">
      <w:r>
        <w:t>Brojevi na keypadu mogu se mijenjati desnim klikom na broj ili u DI prozoru.</w:t>
      </w:r>
    </w:p>
    <w:p w:rsidR="00C82BC9" w:rsidRDefault="00C82BC9" w:rsidP="00146AF0"/>
    <w:p w:rsidR="00C82BC9" w:rsidRDefault="00C82BC9" w:rsidP="00146AF0"/>
    <w:p w:rsidR="00C82BC9" w:rsidRPr="00146AF0" w:rsidRDefault="007B3319" w:rsidP="00C82BC9">
      <w:pPr>
        <w:jc w:val="right"/>
      </w:pPr>
      <w:hyperlink w:anchor="_top" w:history="1">
        <w:r w:rsidR="00C82BC9" w:rsidRPr="00C82BC9">
          <w:rPr>
            <w:rStyle w:val="Hiperveza"/>
          </w:rPr>
          <w:t>Početak</w:t>
        </w:r>
      </w:hyperlink>
    </w:p>
    <w:sectPr w:rsidR="00C82BC9" w:rsidRPr="00146AF0" w:rsidSect="00C50446">
      <w:headerReference w:type="default" r:id="rId69"/>
      <w:footerReference w:type="default" r:id="rId70"/>
      <w:pgSz w:w="11906" w:h="16838"/>
      <w:pgMar w:top="1417" w:right="849"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FC3" w:rsidRDefault="00C97FC3" w:rsidP="00302E5D">
      <w:pPr>
        <w:spacing w:after="0" w:line="240" w:lineRule="auto"/>
      </w:pPr>
      <w:r>
        <w:separator/>
      </w:r>
    </w:p>
  </w:endnote>
  <w:endnote w:type="continuationSeparator" w:id="0">
    <w:p w:rsidR="00C97FC3" w:rsidRDefault="00C97FC3" w:rsidP="0030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674906"/>
      <w:docPartObj>
        <w:docPartGallery w:val="Page Numbers (Bottom of Page)"/>
        <w:docPartUnique/>
      </w:docPartObj>
    </w:sdtPr>
    <w:sdtEndPr>
      <w:rPr>
        <w:noProof/>
      </w:rPr>
    </w:sdtEndPr>
    <w:sdtContent>
      <w:p w:rsidR="00302E5D" w:rsidRDefault="00302E5D">
        <w:pPr>
          <w:pStyle w:val="Podnoje"/>
          <w:jc w:val="right"/>
        </w:pPr>
        <w:r>
          <w:fldChar w:fldCharType="begin"/>
        </w:r>
        <w:r>
          <w:instrText xml:space="preserve"> PAGE   \* MERGEFORMAT </w:instrText>
        </w:r>
        <w:r>
          <w:fldChar w:fldCharType="separate"/>
        </w:r>
        <w:r w:rsidR="007B3319">
          <w:rPr>
            <w:noProof/>
          </w:rPr>
          <w:t>5</w:t>
        </w:r>
        <w:r>
          <w:rPr>
            <w:noProof/>
          </w:rPr>
          <w:fldChar w:fldCharType="end"/>
        </w:r>
      </w:p>
    </w:sdtContent>
  </w:sdt>
  <w:p w:rsidR="00302E5D" w:rsidRDefault="00302E5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FC3" w:rsidRDefault="00C97FC3" w:rsidP="00302E5D">
      <w:pPr>
        <w:spacing w:after="0" w:line="240" w:lineRule="auto"/>
      </w:pPr>
      <w:r>
        <w:separator/>
      </w:r>
    </w:p>
  </w:footnote>
  <w:footnote w:type="continuationSeparator" w:id="0">
    <w:p w:rsidR="00C97FC3" w:rsidRDefault="00C97FC3" w:rsidP="00302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E5D" w:rsidRDefault="00302E5D">
    <w:pPr>
      <w:pStyle w:val="Zaglavlje"/>
    </w:pPr>
    <w:r>
      <w:ptab w:relativeTo="margin" w:alignment="center" w:leader="none"/>
    </w:r>
    <w:r>
      <w:ptab w:relativeTo="margin" w:alignment="right" w:leader="none"/>
    </w:r>
    <w:r>
      <w:t>EdSim</w:t>
    </w:r>
    <w:r w:rsidR="005C242F">
      <w:t>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5E379A"/>
    <w:multiLevelType w:val="hybridMultilevel"/>
    <w:tmpl w:val="75F49F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9A45FBE"/>
    <w:multiLevelType w:val="hybridMultilevel"/>
    <w:tmpl w:val="88C0CF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E5D"/>
    <w:rsid w:val="00002331"/>
    <w:rsid w:val="00056C75"/>
    <w:rsid w:val="000B63D8"/>
    <w:rsid w:val="000C5E34"/>
    <w:rsid w:val="00134DE0"/>
    <w:rsid w:val="00146AF0"/>
    <w:rsid w:val="00153B8B"/>
    <w:rsid w:val="001628AD"/>
    <w:rsid w:val="00163AEA"/>
    <w:rsid w:val="001A71AE"/>
    <w:rsid w:val="0021374D"/>
    <w:rsid w:val="0025428B"/>
    <w:rsid w:val="002D3CCF"/>
    <w:rsid w:val="00302E5D"/>
    <w:rsid w:val="003326ED"/>
    <w:rsid w:val="003631E0"/>
    <w:rsid w:val="0037372A"/>
    <w:rsid w:val="00394BBE"/>
    <w:rsid w:val="003C0776"/>
    <w:rsid w:val="003C6247"/>
    <w:rsid w:val="00414664"/>
    <w:rsid w:val="0049645D"/>
    <w:rsid w:val="005C07FE"/>
    <w:rsid w:val="005C242F"/>
    <w:rsid w:val="005C7F92"/>
    <w:rsid w:val="005D7867"/>
    <w:rsid w:val="00605D4D"/>
    <w:rsid w:val="006603C0"/>
    <w:rsid w:val="006627C2"/>
    <w:rsid w:val="00697426"/>
    <w:rsid w:val="006B5A92"/>
    <w:rsid w:val="0077695A"/>
    <w:rsid w:val="00795ED9"/>
    <w:rsid w:val="007B3045"/>
    <w:rsid w:val="007B3319"/>
    <w:rsid w:val="007C592F"/>
    <w:rsid w:val="007D7DF4"/>
    <w:rsid w:val="00872B47"/>
    <w:rsid w:val="0087544B"/>
    <w:rsid w:val="008D2DFF"/>
    <w:rsid w:val="008F3089"/>
    <w:rsid w:val="0091255E"/>
    <w:rsid w:val="0093278D"/>
    <w:rsid w:val="009636CB"/>
    <w:rsid w:val="009A47F0"/>
    <w:rsid w:val="009B47E4"/>
    <w:rsid w:val="009C5E26"/>
    <w:rsid w:val="009D1AC7"/>
    <w:rsid w:val="009D45E2"/>
    <w:rsid w:val="009F2DE1"/>
    <w:rsid w:val="00A03FD6"/>
    <w:rsid w:val="00A51266"/>
    <w:rsid w:val="00A55D52"/>
    <w:rsid w:val="00A91E91"/>
    <w:rsid w:val="00AC68F4"/>
    <w:rsid w:val="00BA06B9"/>
    <w:rsid w:val="00BB345D"/>
    <w:rsid w:val="00BB3AF9"/>
    <w:rsid w:val="00BC7CBE"/>
    <w:rsid w:val="00BD12F5"/>
    <w:rsid w:val="00BE6468"/>
    <w:rsid w:val="00BF1AEC"/>
    <w:rsid w:val="00C127A4"/>
    <w:rsid w:val="00C50446"/>
    <w:rsid w:val="00C71BB7"/>
    <w:rsid w:val="00C82BC9"/>
    <w:rsid w:val="00C978E7"/>
    <w:rsid w:val="00C97FC3"/>
    <w:rsid w:val="00D03065"/>
    <w:rsid w:val="00D241D9"/>
    <w:rsid w:val="00D345B3"/>
    <w:rsid w:val="00D36654"/>
    <w:rsid w:val="00D57E02"/>
    <w:rsid w:val="00DA7F94"/>
    <w:rsid w:val="00DB1FA6"/>
    <w:rsid w:val="00E157DF"/>
    <w:rsid w:val="00E30D74"/>
    <w:rsid w:val="00E4276B"/>
    <w:rsid w:val="00E44E93"/>
    <w:rsid w:val="00E56477"/>
    <w:rsid w:val="00E6181B"/>
    <w:rsid w:val="00E76D1B"/>
    <w:rsid w:val="00E9094B"/>
    <w:rsid w:val="00EB71EF"/>
    <w:rsid w:val="00EC1F36"/>
    <w:rsid w:val="00F667EE"/>
    <w:rsid w:val="00F826F6"/>
    <w:rsid w:val="00FA5FF1"/>
    <w:rsid w:val="00FE2028"/>
    <w:rsid w:val="00FE680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B33557-6D37-4CB5-BDE7-54FFBB89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302E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4964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C978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02E5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02E5D"/>
    <w:rPr>
      <w:rFonts w:ascii="Tahoma" w:hAnsi="Tahoma" w:cs="Tahoma"/>
      <w:sz w:val="16"/>
      <w:szCs w:val="16"/>
    </w:rPr>
  </w:style>
  <w:style w:type="character" w:customStyle="1" w:styleId="Naslov1Char">
    <w:name w:val="Naslov 1 Char"/>
    <w:basedOn w:val="Zadanifontodlomka"/>
    <w:link w:val="Naslov1"/>
    <w:uiPriority w:val="9"/>
    <w:rsid w:val="00302E5D"/>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semiHidden/>
    <w:unhideWhenUsed/>
    <w:qFormat/>
    <w:rsid w:val="00302E5D"/>
    <w:pPr>
      <w:outlineLvl w:val="9"/>
    </w:pPr>
    <w:rPr>
      <w:lang w:val="en-US" w:eastAsia="ja-JP"/>
    </w:rPr>
  </w:style>
  <w:style w:type="paragraph" w:styleId="Zaglavlje">
    <w:name w:val="header"/>
    <w:basedOn w:val="Normal"/>
    <w:link w:val="ZaglavljeChar"/>
    <w:uiPriority w:val="99"/>
    <w:unhideWhenUsed/>
    <w:rsid w:val="00302E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02E5D"/>
  </w:style>
  <w:style w:type="paragraph" w:styleId="Podnoje">
    <w:name w:val="footer"/>
    <w:basedOn w:val="Normal"/>
    <w:link w:val="PodnojeChar"/>
    <w:uiPriority w:val="99"/>
    <w:unhideWhenUsed/>
    <w:rsid w:val="00302E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02E5D"/>
  </w:style>
  <w:style w:type="character" w:styleId="Hiperveza">
    <w:name w:val="Hyperlink"/>
    <w:basedOn w:val="Zadanifontodlomka"/>
    <w:uiPriority w:val="99"/>
    <w:unhideWhenUsed/>
    <w:rsid w:val="00F667EE"/>
    <w:rPr>
      <w:color w:val="0000FF" w:themeColor="hyperlink"/>
      <w:u w:val="single"/>
    </w:rPr>
  </w:style>
  <w:style w:type="paragraph" w:styleId="Odlomakpopisa">
    <w:name w:val="List Paragraph"/>
    <w:basedOn w:val="Normal"/>
    <w:uiPriority w:val="34"/>
    <w:qFormat/>
    <w:rsid w:val="00F826F6"/>
    <w:pPr>
      <w:ind w:left="720"/>
      <w:contextualSpacing/>
    </w:pPr>
  </w:style>
  <w:style w:type="character" w:customStyle="1" w:styleId="Naslov2Char">
    <w:name w:val="Naslov 2 Char"/>
    <w:basedOn w:val="Zadanifontodlomka"/>
    <w:link w:val="Naslov2"/>
    <w:uiPriority w:val="9"/>
    <w:rsid w:val="0049645D"/>
    <w:rPr>
      <w:rFonts w:asciiTheme="majorHAnsi" w:eastAsiaTheme="majorEastAsia" w:hAnsiTheme="majorHAnsi" w:cstheme="majorBidi"/>
      <w:b/>
      <w:bCs/>
      <w:color w:val="4F81BD" w:themeColor="accent1"/>
      <w:sz w:val="26"/>
      <w:szCs w:val="26"/>
    </w:rPr>
  </w:style>
  <w:style w:type="paragraph" w:styleId="Sadraj1">
    <w:name w:val="toc 1"/>
    <w:basedOn w:val="Normal"/>
    <w:next w:val="Normal"/>
    <w:autoRedefine/>
    <w:uiPriority w:val="39"/>
    <w:unhideWhenUsed/>
    <w:rsid w:val="006B5A92"/>
    <w:pPr>
      <w:spacing w:after="100"/>
    </w:pPr>
  </w:style>
  <w:style w:type="paragraph" w:styleId="Sadraj2">
    <w:name w:val="toc 2"/>
    <w:basedOn w:val="Normal"/>
    <w:next w:val="Normal"/>
    <w:autoRedefine/>
    <w:uiPriority w:val="39"/>
    <w:unhideWhenUsed/>
    <w:rsid w:val="006B5A92"/>
    <w:pPr>
      <w:spacing w:after="100"/>
      <w:ind w:left="240"/>
    </w:pPr>
  </w:style>
  <w:style w:type="character" w:customStyle="1" w:styleId="Naslov3Char">
    <w:name w:val="Naslov 3 Char"/>
    <w:basedOn w:val="Zadanifontodlomka"/>
    <w:link w:val="Naslov3"/>
    <w:uiPriority w:val="9"/>
    <w:rsid w:val="00C978E7"/>
    <w:rPr>
      <w:rFonts w:asciiTheme="majorHAnsi" w:eastAsiaTheme="majorEastAsia" w:hAnsiTheme="majorHAnsi" w:cstheme="majorBidi"/>
      <w:b/>
      <w:bCs/>
      <w:color w:val="4F81BD" w:themeColor="accent1"/>
    </w:rPr>
  </w:style>
  <w:style w:type="paragraph" w:styleId="Sadraj3">
    <w:name w:val="toc 3"/>
    <w:basedOn w:val="Normal"/>
    <w:next w:val="Normal"/>
    <w:autoRedefine/>
    <w:uiPriority w:val="39"/>
    <w:unhideWhenUsed/>
    <w:rsid w:val="009C5E26"/>
    <w:pPr>
      <w:spacing w:after="100"/>
      <w:ind w:left="480"/>
    </w:pPr>
  </w:style>
  <w:style w:type="table" w:styleId="Reetkatablice">
    <w:name w:val="Table Grid"/>
    <w:basedOn w:val="Obinatablica"/>
    <w:uiPriority w:val="59"/>
    <w:rsid w:val="00DA7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hyperlink" Target="http://www.edsim51.com" TargetMode="Externa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937F8-7DE0-4FF1-A231-CBFED027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2060</Words>
  <Characters>11746</Characters>
  <Application>Microsoft Office Word</Application>
  <DocSecurity>0</DocSecurity>
  <Lines>97</Lines>
  <Paragraphs>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Seminar</vt:lpstr>
    </vt:vector>
  </TitlesOfParts>
  <Company/>
  <LinksUpToDate>false</LinksUpToDate>
  <CharactersWithSpaces>13779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EdSim51</dc:subject>
  <dc:creator>Milan Korać @ Racunarstvo</dc:creator>
  <cp:lastModifiedBy>Milan Korać @ Racunarstvo</cp:lastModifiedBy>
  <cp:revision>2</cp:revision>
  <dcterms:created xsi:type="dcterms:W3CDTF">2017-04-09T19:28:00Z</dcterms:created>
  <dcterms:modified xsi:type="dcterms:W3CDTF">2017-04-09T19:28:00Z</dcterms:modified>
</cp:coreProperties>
</file>